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6C" w:rsidRPr="007F436D" w:rsidRDefault="0028216C" w:rsidP="0028216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36D"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D20C04" w:rsidRPr="007F436D" w:rsidRDefault="0028216C" w:rsidP="00282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F8A">
        <w:rPr>
          <w:rFonts w:ascii="Times New Roman" w:hAnsi="Times New Roman" w:cs="Times New Roman"/>
          <w:b/>
          <w:sz w:val="28"/>
          <w:szCs w:val="28"/>
        </w:rPr>
        <w:t>о материально-техническом обеспечении основной образовательной программы среднего профессионального образования</w:t>
      </w:r>
      <w:r w:rsidR="00B259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C04" w:rsidRPr="007F436D">
        <w:rPr>
          <w:rStyle w:val="a3"/>
          <w:rFonts w:ascii="Times New Roman" w:hAnsi="Times New Roman"/>
          <w:b/>
          <w:i w:val="0"/>
          <w:sz w:val="28"/>
          <w:szCs w:val="28"/>
        </w:rPr>
        <w:t>34.02.01 Сестринское дело</w:t>
      </w:r>
    </w:p>
    <w:tbl>
      <w:tblPr>
        <w:tblStyle w:val="a7"/>
        <w:tblW w:w="15023" w:type="dxa"/>
        <w:tblLayout w:type="fixed"/>
        <w:tblLook w:val="04A0"/>
      </w:tblPr>
      <w:tblGrid>
        <w:gridCol w:w="534"/>
        <w:gridCol w:w="4141"/>
        <w:gridCol w:w="3402"/>
        <w:gridCol w:w="6946"/>
      </w:tblGrid>
      <w:tr w:rsidR="00D20C04" w:rsidRPr="00BA00D8" w:rsidTr="00035019">
        <w:trPr>
          <w:trHeight w:val="276"/>
        </w:trPr>
        <w:tc>
          <w:tcPr>
            <w:tcW w:w="534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41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402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кабинетов, лабораторий, мастерских и других помещений для реализации образовательной программы</w:t>
            </w:r>
          </w:p>
        </w:tc>
        <w:tc>
          <w:tcPr>
            <w:tcW w:w="6946" w:type="dxa"/>
            <w:vMerge w:val="restart"/>
          </w:tcPr>
          <w:p w:rsidR="00D20C04" w:rsidRPr="007F436D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36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учебных кабинетов, лабораторий, мастерских и других помещений для реализации образовательной программы</w:t>
            </w:r>
          </w:p>
        </w:tc>
      </w:tr>
      <w:tr w:rsidR="00D20C04" w:rsidRPr="00BA00D8" w:rsidTr="00035019">
        <w:trPr>
          <w:trHeight w:val="276"/>
        </w:trPr>
        <w:tc>
          <w:tcPr>
            <w:tcW w:w="534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04" w:rsidRPr="00BA00D8" w:rsidTr="00035019">
        <w:trPr>
          <w:trHeight w:val="276"/>
        </w:trPr>
        <w:tc>
          <w:tcPr>
            <w:tcW w:w="534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04" w:rsidRPr="00BA00D8" w:rsidTr="00035019">
        <w:trPr>
          <w:trHeight w:val="20"/>
        </w:trPr>
        <w:tc>
          <w:tcPr>
            <w:tcW w:w="15023" w:type="dxa"/>
            <w:gridSpan w:val="4"/>
          </w:tcPr>
          <w:p w:rsidR="00D20C04" w:rsidRPr="00B14A5B" w:rsidRDefault="00D20C04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подготовка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D20C04" w:rsidRPr="00BA00D8" w:rsidRDefault="00D20C04" w:rsidP="0036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D20C04" w:rsidRPr="00BA00D8" w:rsidRDefault="00823C6E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D20C04" w:rsidRPr="00BA00D8" w:rsidRDefault="00D20C04" w:rsidP="0036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Иностранного языка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математического анализа; геометрия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lastRenderedPageBreak/>
              <w:t>Математики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 по всем темам дисциплины Математика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Арм.стол.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Ксерокс.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отл.гимн.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Теннисный стол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F72C93" w:rsidRPr="00BA00D8" w:rsidTr="00035019">
        <w:trPr>
          <w:trHeight w:val="20"/>
        </w:trPr>
        <w:tc>
          <w:tcPr>
            <w:tcW w:w="534" w:type="dxa"/>
          </w:tcPr>
          <w:p w:rsidR="00F72C93" w:rsidRPr="00556030" w:rsidRDefault="00F72C93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F72C93" w:rsidRPr="00BA00D8" w:rsidRDefault="00F72C93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Демонстрационный класс: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электрифицированные развернутые макеты МПБ, МПП, ОмедБ,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Компьютерный класс №2: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компьютеры - 21 шт., сканер HP JET 5p - 1 шт., принтеры - 3 шт.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Научная лаборатория: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термобаня, весы торсионные ВТ-1000, весы торсионные ВТ-50, дозатор А-2, камера УФ89, авт. трансформатор АОМН-40.баллон кислородный, шкаф вытяжной ЛН-17, дистиллятор Д-4, прибор Д6-513, прибор Ф480, прибор У5-9, усилитель селектив. У2-8, блок питания Б6-45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Экономики и права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Карты мира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Атлас мира , атлас России, глобус, информационные стенды, тематические плакаты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экологии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Карты мира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Атлас мира , атлас России, глобус, информационные стенды, тематические плакаты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Информатика (и ИКТ)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Информатики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«10»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Телевизор, мультимедийный проектор, доска ученическая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Учебный кабинет: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мультимедийный проектор, ноутбук. Источник бесперебойного питания. Компьютеры – 17шт. МФУ. Сетевой фильтр. Холодильник.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Учебные лаборатории: фотоэлектрический калориметр, флюорат с приставкой, рН-метры, рефрактометр, аналитические весы ВЛ-200, иономеры. Аквадистилятор – 3 шт. Анализатор «Флюорат». Баня водная – 3 шт. Блок автомат. Титр. БАТ.Б2 – 6 шт. Весы ВЛР – 2 шт. Дистилятор – 2 шт. Компьютер – 5 шт. Кондуктометр – 3 шт. Ксерокс. Оверхед-проектор. Перемещающее устройство ПЭ-6410. Печь муфельная ПМ-8 – 3 шт. Прибор ФЭК-ЗМ. Прибор КФК-3. Принтер – 4 шт. Приставка КРИО-2. Рефрактометр – 4 шт. РН-метр – 4 шт. Суш. Машина – 3 шт. Универсальный ионометр. Устр. для сушки посуды – 3 шт. Фотоколориметр. Центрифуга. Шкаф вытяжной – 2 шт. Экран Drapper Consul. Аппарат КФК-2.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Лаборатории для приготовления реактивов: центрифуги лабораторные весы, холодильник, фотоэлектроколориметр, дистиллятор, приборы для электрофореза, дозаторы, сушильный шкаф. 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Биологии 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Доска ученическая – 1шт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>аквадистиллятор, аналитические весы, фотоколориметр, водяная баня, муфельная печь, аппарат для перегонки, рефрактометр, вытяжной шкаф, мультимедийный проектор, ноутбук.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Учебно-научная лаборатория: 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компьютеры, вытяжной шкаф, фотоколориметр, торсионные весы, аквадистиллятор, рефрактометр, лабораторная мебель, центрифуги ЦЛС-3, аппарат для встряхивания жидкости, микротомы, термостаты, сушильные шкафы, диапроекторы, микроскопы.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Учебный кабинет: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15023" w:type="dxa"/>
            <w:gridSpan w:val="4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Учебный кабинет: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Иностранного языка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по англ. языку (исторические и грамматические)–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Арм.стол.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формы – 2 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Брусья параллельные.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Конь гимнастический.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 Ксерокс.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Стойка волейбольная – 2шт.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отл.гимн.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Штанга Рекорд.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Щит баскетбольный.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 1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Волейбольные мячи  7 шт.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 10 шт.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этики деловой культуры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религиоведения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Истории и основ  философии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права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права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  <w:color w:val="auto"/>
              </w:rPr>
            </w:pPr>
            <w:r w:rsidRPr="00BA00D8">
              <w:rPr>
                <w:rStyle w:val="FontStyle34"/>
                <w:color w:val="auto"/>
              </w:rPr>
              <w:t>Математики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дисциплине Математика: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Таблица квадратов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сложения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Знаки функций по четвертям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Значение функций некоторых углов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Слайдовые презентации по всем темам дисциплины Математика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 в профессиональной деятельности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FontStyle34"/>
                <w:color w:val="auto"/>
              </w:rPr>
              <w:t>Информатики</w:t>
            </w: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Технические средства обучения: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с выходом Интернет -20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Монитор «10» ж/к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ab/>
              <w:t>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Мышь оптическая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Коврик под мышь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Колонки 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Мультимедийная доска.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Цифровой проектор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Телевизор, мультимедийный проектор, доска ученическая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латинского языка с медицинской терминологией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</w:rPr>
            </w:pPr>
            <w:r w:rsidRPr="00BA00D8">
              <w:rPr>
                <w:rStyle w:val="FontStyle34"/>
              </w:rPr>
              <w:t>Основ латинского языка с медицинской терминологией.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Полки для книг – 2шт.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Анатомии и физиологии человека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Таблицы, скелет, муляжи, модели, препараты.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Анатомический музей анатомические препараты по: </w:t>
            </w:r>
          </w:p>
          <w:p w:rsidR="00D20C04" w:rsidRPr="00BA00D8" w:rsidRDefault="00F72C93" w:rsidP="0014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остеологии, миологии, артросиндесмологии, ангионеврологии, нервной системе, эстезиологии, лимфологии, праниологии, спланхнологии. Морг. Компьютер</w:t>
            </w:r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- 2щт.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Модель сосудистой системы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G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30. Оверхед-проектор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Ceha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ОНР. Принтер лазерный НР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LJ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1020. Срединный срез головы С12. Трансформатор. Экран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Draper</w:t>
            </w:r>
            <w:r w:rsidRPr="006105B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  <w:r w:rsidRPr="006105B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70</w:t>
            </w: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x</w:t>
            </w:r>
            <w:r w:rsidRPr="006105B2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70.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патологии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музейных макропрепаратов,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Комплексы микропрепаратов,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таблиц,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Наборы слайдов,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Диапроекционная</w:t>
            </w:r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аппаратура,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Микроскопы - 15 шт.,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Экраны.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Лаборатории для исследования операционно-биопсионного мате</w:t>
            </w:r>
            <w:r w:rsidR="00141D99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риала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Телевизор – 7шт.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Аквадист ДЭ-25.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Микротом МПС.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Диапроектор – 2ш</w:t>
            </w:r>
            <w:r w:rsid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т.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Лампа для проектора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-2шт. </w:t>
            </w:r>
          </w:p>
          <w:p w:rsidR="00D20C04" w:rsidRPr="00BA00D8" w:rsidRDefault="00141D99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Микропроекц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ионная </w:t>
            </w:r>
            <w:r w:rsidR="00D20C04"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установка.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5шт. Микротом.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Микрофотограф.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Ноутбук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Прибор НР-метр.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Проектор.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Станок для правки микротомных ножей.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Стол анатомический.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Телевизор 5 шт.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Термоэлектрический охлаждающий столик.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Генетика человека с основами медицинской генетики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</w:rPr>
            </w:pPr>
            <w:r w:rsidRPr="00BA00D8">
              <w:rPr>
                <w:rStyle w:val="FontStyle34"/>
              </w:rPr>
              <w:t>Основ микробиологии и иммунологии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мультимедийный проектор,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Оверхед,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ЭКГ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Эмг,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доплерографии,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нейтрофталемологии.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Гигиены и экологии человека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экологической медицины.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Радиоиммунологическая лаборатория.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компьютеры,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Анемометр перен.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АП-1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Оверхед-проектор.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Экран DrapperConsul.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Аквадистилятр.</w:t>
            </w:r>
          </w:p>
          <w:p w:rsidR="00D20C04" w:rsidRPr="00BA00D8" w:rsidRDefault="00D20C04" w:rsidP="007F436D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Камера Горяева 2 сетки.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Style w:val="FontStyle34"/>
              </w:rPr>
            </w:pPr>
            <w:r w:rsidRPr="00BA00D8">
              <w:rPr>
                <w:rStyle w:val="FontStyle34"/>
              </w:rPr>
              <w:t>Основ микробиологии и иммунологии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Компьютер, ноутбук, принтер,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мультимедийный проектор,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проектор Оверхед,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стенд коры головного мозга, </w:t>
            </w:r>
          </w:p>
          <w:p w:rsidR="00D20C04" w:rsidRPr="00BA00D8" w:rsidRDefault="00D20C04" w:rsidP="007F436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стенд ЦНС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№1: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ЭЭТ,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ЭКГ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 №2: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Эмг,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ЭЭГ,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доплерографии,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Эхо-скопии. </w:t>
            </w:r>
          </w:p>
          <w:p w:rsidR="00D20C04" w:rsidRPr="00BA00D8" w:rsidRDefault="00D20C0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компьютерной томографии.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Кабинет нейтрофталемологии.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Фармакологии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Оверхед-проектор – 5 шт.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Экран</w:t>
            </w:r>
            <w:r w:rsidR="00386D5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</w:t>
            </w:r>
            <w:r w:rsidR="00386D5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Consul</w:t>
            </w:r>
            <w:r w:rsidR="00386D5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МФУ.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D20C04" w:rsidRPr="00BA00D8" w:rsidRDefault="00D20C04" w:rsidP="007F436D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 – 4 шт.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здоровье и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здоровья и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преподавателя-1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преподавателя –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72C93" w:rsidRPr="00BA00D8" w:rsidRDefault="00F72C93" w:rsidP="00F72C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BA00D8" w:rsidRDefault="00F72C93" w:rsidP="00F72C9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Музей истории медицины организационно-методического отдела Республиканской клинической больницы.</w:t>
            </w:r>
          </w:p>
          <w:p w:rsidR="00D20C04" w:rsidRPr="00BA00D8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Активные громкоговорители – 2 шт. Компьютер – 3 шт. Усилитель. Экран настенный рулонный. Проектор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Графопроектор.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Принтер лазерный МФУ – 2шт. Радиола.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Психологии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-12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24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видеомагнитофон, 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компьютер, принтер,</w:t>
            </w:r>
          </w:p>
          <w:p w:rsidR="00D20C04" w:rsidRPr="00BA00D8" w:rsidRDefault="00D20C04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ксерокс, магнитола,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ноутбук, проекционная аппаратура</w:t>
            </w:r>
          </w:p>
        </w:tc>
      </w:tr>
      <w:tr w:rsidR="00D20C04" w:rsidRPr="00BA00D8" w:rsidTr="00035019">
        <w:trPr>
          <w:trHeight w:val="20"/>
        </w:trPr>
        <w:tc>
          <w:tcPr>
            <w:tcW w:w="534" w:type="dxa"/>
          </w:tcPr>
          <w:p w:rsidR="00D20C04" w:rsidRPr="00556030" w:rsidRDefault="00D20C04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402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 профессиональной деятельности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D20C04" w:rsidRPr="00BA00D8" w:rsidRDefault="00D20C0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D20C04" w:rsidRPr="00BA00D8" w:rsidRDefault="00823C6E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Учебные пособия (в том числе </w:t>
            </w:r>
            <w:r w:rsid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</w:p>
        </w:tc>
      </w:tr>
      <w:tr w:rsidR="00F72C93" w:rsidRPr="00BA00D8" w:rsidTr="00035019">
        <w:trPr>
          <w:trHeight w:val="20"/>
        </w:trPr>
        <w:tc>
          <w:tcPr>
            <w:tcW w:w="534" w:type="dxa"/>
          </w:tcPr>
          <w:p w:rsidR="00F72C93" w:rsidRPr="00556030" w:rsidRDefault="00F72C93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F72C93" w:rsidRPr="00BA00D8" w:rsidRDefault="00F72C93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402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жизнедеятельности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Столы ученические -10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20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Компьютер – 1шт.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Телевизор ЖК- 1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>Плакаты – 4 шт.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C93">
              <w:rPr>
                <w:rFonts w:ascii="Times New Roman" w:hAnsi="Times New Roman" w:cs="Times New Roman"/>
                <w:sz w:val="24"/>
                <w:szCs w:val="24"/>
              </w:rPr>
              <w:t xml:space="preserve">Штанга. </w:t>
            </w:r>
          </w:p>
          <w:p w:rsidR="00F72C93" w:rsidRPr="00F72C93" w:rsidRDefault="00F72C93" w:rsidP="00F72C93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Демонстрационный класс: </w:t>
            </w:r>
          </w:p>
          <w:p w:rsidR="00F72C93" w:rsidRPr="00F72C93" w:rsidRDefault="00F72C93" w:rsidP="00F72C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электрифицированные развернутые макеты МПБ, МПП, ОмедБ,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402" w:type="dxa"/>
          </w:tcPr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ф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армакологии </w:t>
            </w:r>
          </w:p>
          <w:p w:rsidR="00386D5C" w:rsidRPr="00BA00D8" w:rsidRDefault="00386D5C" w:rsidP="00386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–1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Кабинет апитерапии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Компьютер – 4 шт.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Оверхед-проектор – 5 шт.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Принтер лазерный.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Экран 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en-US"/>
              </w:rPr>
              <w:t>DrapperConsul</w:t>
            </w: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МФУ.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Аппарат ФЭК-56.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Диапроектор 3 шт.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Холодильник. </w:t>
            </w:r>
          </w:p>
          <w:p w:rsidR="00386D5C" w:rsidRPr="00BA00D8" w:rsidRDefault="00386D5C" w:rsidP="00E11EE6">
            <w:pP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Телевизор. </w:t>
            </w:r>
          </w:p>
          <w:p w:rsidR="00386D5C" w:rsidRPr="00BA00D8" w:rsidRDefault="00386D5C" w:rsidP="00E1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Электрокимограф – 4 шт.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Здоровый человек и его окружение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Кабинет здорового человека и его окружения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 преподавателя-1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преподавателя –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-11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– 22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инъекций- 2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обработки навыков в/в инъекций  -2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Тонометр-1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Фонендоскоп.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детские-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Кювез -2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горизонтальный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Фантомы и тренажеры: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акушерский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 для в/м инъекций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 для в/в инъекций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Предметы ухода: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Бинты марлевые – 5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Вата – 0,5 кг.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Грелка резиновая – 6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Клеенка медицинская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измерительная –5шт.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Лейкопластырь – 1 уп.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Пипетки глазные – 5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Трубка газоотводная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Почкообразный лоток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Горчичники – 2 уп.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 мерная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Катетеры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Глазные стаканчики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Горчичники – 2 уп.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 мерная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Стаканы медицинские –10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стаканчики – 10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 сбора анализов  - 1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одежды для новорожденного – 1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Простыни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Пустышка – 2 шт.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Фантомы: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для гинекологического исследования и взятия мазков-1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фантом вагинальных исследований - 2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имитации родов -1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новорожденного -5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женского таза для приёма родов -7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беременной  матки с плодом - 3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шейки матки – 4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sz w:val="24"/>
                <w:szCs w:val="24"/>
              </w:rPr>
              <w:t>- фантом матки с яичниками - 4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практических занятий раздела «Пожилой возраст» используется оснащение кабинетов основ сестринского дела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профилактики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 профилактики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14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 , аппарат ультразвуковой хирургии, атлас (эндоскопическая хирургия-</w:t>
            </w:r>
            <w:r w:rsidR="00F72C93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электронные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вариант), видеомагнитофон ColdStar, проектор Сeha OHP, озонатор медицинский "Медозонс БМ", экран DrapperConsul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Сестринское дело в системе первичной медико-санитарной помощи населению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Доклинический (с/уход в терапии)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Фантом таза – 1 шт.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инъекций- 2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обработки навыков в/в инъекций  -2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Фантом акушерский –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ребенка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взрослого человека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руки и ноги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Муляжи детей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Муляжи взрослого человека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лечебно-диагностическом и реабилитационном процессах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 w:val="restart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Сестринский уход при различных заболеваниях и состояниях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Каб. терапии.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1-но створчатый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для документов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металлические- 2шт.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инструментальный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Ширма медицинская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Тонометр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инъекций- 2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отработки навыков в/в инъекций  -2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медицинский -1 шт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Антисептики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Шприцы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Лотки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Устройство для в/в вливаний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электрокардиограф - 3 NEK, реограф РПГ-2, газоанализаторы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Datex (Дания), оксигемомонитор (Дания), оксигемометр, манекен для наружного массажа сердца и интубации, компьютер, дыхательный аппарат для ИВЛ РО-6, РО-5.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Лаборатория: наркозный аппарат Полинаркон-2П, газоанализатор Easy</w:t>
            </w:r>
            <w:r w:rsidR="00141D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Blood</w:t>
            </w:r>
            <w:r w:rsidR="00141D9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Gas (США), компьютерный полиспирометр ПСМ-1</w:t>
            </w:r>
          </w:p>
        </w:tc>
        <w:bookmarkStart w:id="0" w:name="_GoBack"/>
        <w:bookmarkEnd w:id="0"/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Каб. педиатрии.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-методические пособия для проведения практических занятий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Штатив (для вливания)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ребенка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Фантомы руки и ноги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Муляжи детей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Пеленальный стол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хирургии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Кушетка медицинская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стаканчик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Скальпель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Зажимы хирургические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Трахеостомическая трубка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 резиновый кровоостанавливающий Эсмарха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Интубационная трубка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Лоток почкообразный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желобоватый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Дитерихса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Крамера.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Крамера (новые)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шин иммобилизационных пневматических для взрослых КШв-6 – «Декор»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Шина пневматическая бедренная комбинированная ШБК 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«Медтехника»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 фиксатор головы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 – наглядные пособия, ТСО: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  <w:vMerge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инфекционных заболеваний (КИЗ)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Оборудование учебного кабинета: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Аппарат УЗИ "Кранцбюлер". Бактериологическая лаборатория: Аппарат АСИС, люминесцентный микроскоп, сухожаровые шкафы, термостаты.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Клиническая лаборатория: фотоэлектрокалориметры КФК.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Анализатор амперометрический. Компьютер – 5 шт. Ксерокс. Оверхед-проектор – 2шт. Принтер лазерный. Телевизор. Экран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Dropper</w:t>
            </w:r>
            <w: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Consul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Учебная комната: Оверхед проектор, принтер лазерный, ноутбук, проектор Toshiba, компьютер пентиум, сканер, Оверхед проектор, видеоплеер.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проектора. Мультимедиа проектор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нервных и психических болезней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Лаборатория. Кабинет ЭЭГ, М-эхо. Кабинет флюорографии. Рентген-кабинет. Диспансер с процедурным кабинетом. Кабинет эпилептолога. Кабинет психотерапевта. Кабинет психиатра.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кожно-венерологических болезней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 диагностики венерических заболеваний: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центрифуга для крови,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микроколориметр,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люминесцентный,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спектрофотометр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Микроскоп – 2 шт.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Оверхед-проектор.</w:t>
            </w:r>
          </w:p>
          <w:p w:rsidR="00386D5C" w:rsidRPr="006105B2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Экран</w:t>
            </w:r>
            <w:r w:rsidRPr="006105B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Drapper Consul. </w:t>
            </w:r>
          </w:p>
          <w:p w:rsidR="00386D5C" w:rsidRPr="006105B2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Ноутбук</w:t>
            </w:r>
            <w:r w:rsidRPr="006105B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ASUS</w:t>
            </w:r>
            <w:r w:rsidRPr="006105B2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 УВЧ-66.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Кварц.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Лампы для проектора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Микропипетка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Мультимедиапроектор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en-US"/>
              </w:rPr>
              <w:t>TOSHIBA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. 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офтальмологии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функциональной диагностики: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селевая лампа,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проектор знаков,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авторефрактометр,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компьютерный периметр.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Оптометрический кабинет: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офтальмометр,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диоптриметр,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 пробных линз,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авторефрактометр.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Кабинет отработки профессиональных навыков: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набор пробных линз,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селевая лампа,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таблицы для определения остроты зрения,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операционный микроскоп,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муляж глаза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оториноларингологии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Учебно-научная лаборатория.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Операционная: операционные микроскопы, хирургический и смотровой инструментарий.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аппаратура для функциональной диагностики.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Перевязочная.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Аудиологическая лаборатория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823C6E" w:rsidRDefault="00386D5C" w:rsidP="00823C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акушерства и гинекологии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фантомы акушерские, фантомы новорожденных, фантом молочной железы, фантом гинекологический, мини фантомы,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видеопроэктор компьютерный, DVD-плеер, видеомагнитофон, Оверхед.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Компьютер. Ноутбук 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ASUS</w:t>
            </w: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Проектор.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реабилитации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Основ реабилитации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автоматизированные рабочие места обучающихся;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автоматизированное рабочее место преподавателя;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комплект учебно-методической документации;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комплект справочной и нормативной документации; 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информационные стенды;</w:t>
            </w:r>
          </w:p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00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наглядные пособия по основным разделам курса;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Доска ученическая – 1шт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Столик манипуляционный (хирургический)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Кушетка медицинская –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Тазы 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Оснащение: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Медицинский стаканчик – 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Скальпель –.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Зажимы хирургические – 10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Ранорасширителитрехзубчатые –1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Ранорасширителичетырехзубчатые – 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Трахеостомическая трубка – 3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Корнцанг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Иглодержатели 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Зажимы бельевые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 резиновый кровоостанавливающий Эсмарха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Ларингоскоп.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Интубационная трубка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Лоток почкообразный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Зонд желобоватый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 марлевые разных размеров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 эластичный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Бинт гипсовый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Мешок гипса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Биксы (стерилизационные коробки разного объема)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Полотенце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Халаты хирургические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Емкости для дезинфекции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определения группы крови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Дитерихса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Транспортные шины Крамера.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шины Крамера (новые)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Комплект шин иммобилизационных пневматических для взрослых КШв-6 – «Декор»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Шина пневматическая бедренная комбинированная ШБК «Медтехника»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Носилки мягкие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Фантомы, муляжи, тренажеры: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пальпации молочной железы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резаной раны: с дренажами, без дренажей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для ПХО раны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Муляж «Ожог»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Тренажер для СЛР «Витим–2–3У».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СЛР «Максим» (торс)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«Максим – 2»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ранений и поражений (М-10, 18 моделей)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Муляж руки с резаными ранами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Мультифункциональный фиксатор головы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A00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Учебно – наглядные пособия, ТСО: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«Десмургия».</w:t>
            </w:r>
          </w:p>
          <w:p w:rsidR="00386D5C" w:rsidRPr="00BA00D8" w:rsidRDefault="00386D5C" w:rsidP="0008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Стенд «Техника и правила обработки рук».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Основы реаниматологии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основ реаниматологии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637984" w:rsidRDefault="00637984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компьютер, 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Фантомы разные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электрокардиограф - 3 NEK,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реограф РПГ-2,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газоанализаторы Datex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оксигемомонитор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оксигемометр,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манекен для наружного массажа сердца и интубации,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дыхательный аппарат для ИВЛ РО-6, РО-5, ларингоскоп, трахеотомическая трубка,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наркозный аппарат Полинаркон-2П,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 EasyBloodGas (США),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полиспирометр ПСМ-1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</w:t>
            </w: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едицины катастроф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Фантомы разные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Лаборатория: электрокардиограф - 3 NEK,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реограф РПГ-2,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газоанализаторы Datex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оксигемомонитор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оксигемометр,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манекен для наружного массажа сердца и интубации,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компьютер,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дыхательный аппарат для ИВЛ РО-6, РО-5, ларингоскоп, трахеотомическая трубка,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наркозный аппарат Полинаркон-2П,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 EasyBloodGas (США),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полиспирометр ПСМ-1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Демонстрационный класс: электрифицированные развернутые макеты МПБ, МПП, ОмедБ, развернутое отделение специальной обработки, кислородная ингаляционная станция, электрифицированные стенды, шкафы с развернутыми комплектами медицинского имущества, МПП. МПБ.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терапии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терапии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8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-16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ученическая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Фантомы разные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Манипуляционный стол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Кушетка медицинская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Аппарат ИВЛ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электрокардиограф - 3 NEK,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реограф РПГ-2,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газоанализаторы Datex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оксигемомонитор (Дания),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оксигемометр,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манекен для наружного массажа сердца и интубации,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дыхательный аппарат для ИВЛ РО-6, РО-5, ларингоскоп, трахеотомическая трубка,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Лаборатория: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наркозный аппарат Полинаркон-2П, </w:t>
            </w:r>
          </w:p>
          <w:p w:rsidR="00386D5C" w:rsidRPr="00BA00D8" w:rsidRDefault="00386D5C" w:rsidP="007F436D">
            <w:pPr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газоанализатор Easy</w:t>
            </w:r>
            <w:r w:rsidR="00637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Blood</w:t>
            </w:r>
            <w:r w:rsidR="00637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Gas (США),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00D8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компьютерный полиспирометр ПСМ-1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Неотложные состояния в педиатрии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Кабинет педиатрии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Пеленальный стол -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Манипуляционный стол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ребенка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ребенка -1 шт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Фонендоскоп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B14A5B" w:rsidRDefault="00386D5C" w:rsidP="007F43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14A5B" w:rsidRDefault="00386D5C" w:rsidP="007F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5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профессии Младшая медицинская сестра по уходу за больными (Решение проблем пациента посредством сестринского ухода)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Доклинический кабинет по ПМ «Младшая медицинская сестра по уходу за больными»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 с орбитой – 1шт.</w:t>
            </w:r>
          </w:p>
          <w:p w:rsidR="00386D5C" w:rsidRPr="00BA00D8" w:rsidRDefault="00637984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386D5C" w:rsidRPr="00BA00D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6D5C" w:rsidRPr="00BA00D8">
              <w:rPr>
                <w:rFonts w:ascii="Times New Roman" w:hAnsi="Times New Roman" w:cs="Times New Roman"/>
                <w:sz w:val="24"/>
                <w:szCs w:val="24"/>
              </w:rPr>
              <w:t>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Безопасная среда для пациента и персонала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</w:tc>
      </w:tr>
      <w:tr w:rsidR="00386D5C" w:rsidRPr="00BA00D8" w:rsidTr="00035019">
        <w:trPr>
          <w:trHeight w:val="20"/>
        </w:trPr>
        <w:tc>
          <w:tcPr>
            <w:tcW w:w="534" w:type="dxa"/>
          </w:tcPr>
          <w:p w:rsidR="00386D5C" w:rsidRPr="00556030" w:rsidRDefault="00386D5C" w:rsidP="007F436D">
            <w:pPr>
              <w:pStyle w:val="ae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1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Технология оказания медицинских услуг</w:t>
            </w:r>
          </w:p>
        </w:tc>
        <w:tc>
          <w:tcPr>
            <w:tcW w:w="3402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Сестринского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6946" w:type="dxa"/>
          </w:tcPr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Столы ученические – 10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Стулья ученические -22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Доска ученическая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Стул преподавательский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-1шт.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Шкаф  медицинский 1 –но створчатый -3шт.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Штатив (для вливания)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таза – 2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Манекен назогастрального питания – 1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Фантом туловища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Глаз с орбитой – 1шт.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Фанедоскоп -1 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Модель руки для в/в инъекций – 3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модель руки для в/в инъекций – 2шт.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Шприцы одноразовые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Бинты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 xml:space="preserve">Простыни 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Перчатки медицинские</w:t>
            </w:r>
          </w:p>
          <w:p w:rsidR="00386D5C" w:rsidRPr="00BA00D8" w:rsidRDefault="00386D5C" w:rsidP="007F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D8">
              <w:rPr>
                <w:rFonts w:ascii="Times New Roman" w:hAnsi="Times New Roman" w:cs="Times New Roman"/>
                <w:sz w:val="24"/>
                <w:szCs w:val="24"/>
              </w:rPr>
              <w:t>Лекарственные средства</w:t>
            </w:r>
          </w:p>
        </w:tc>
      </w:tr>
    </w:tbl>
    <w:p w:rsidR="007B04A8" w:rsidRDefault="007B04A8">
      <w:r>
        <w:lastRenderedPageBreak/>
        <w:br w:type="page"/>
      </w:r>
    </w:p>
    <w:p w:rsidR="00D40E8D" w:rsidRDefault="00D40E8D"/>
    <w:tbl>
      <w:tblPr>
        <w:tblStyle w:val="a7"/>
        <w:tblpPr w:leftFromText="180" w:rightFromText="180" w:vertAnchor="text" w:horzAnchor="margin" w:tblpY="270"/>
        <w:tblOverlap w:val="never"/>
        <w:tblW w:w="14454" w:type="dxa"/>
        <w:tblLook w:val="04A0"/>
      </w:tblPr>
      <w:tblGrid>
        <w:gridCol w:w="8217"/>
        <w:gridCol w:w="6237"/>
      </w:tblGrid>
      <w:tr w:rsidR="00041A9B" w:rsidTr="00AF2BAC">
        <w:tc>
          <w:tcPr>
            <w:tcW w:w="8217" w:type="dxa"/>
          </w:tcPr>
          <w:p w:rsidR="00041A9B" w:rsidRPr="007B04A8" w:rsidRDefault="00041A9B" w:rsidP="0004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A9B" w:rsidRPr="007B04A8" w:rsidRDefault="00041A9B" w:rsidP="00041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7" w:type="dxa"/>
          </w:tcPr>
          <w:p w:rsidR="00041A9B" w:rsidRPr="007B04A8" w:rsidRDefault="00041A9B" w:rsidP="00041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041A9B" w:rsidTr="00AF2BAC">
        <w:tc>
          <w:tcPr>
            <w:tcW w:w="8217" w:type="dxa"/>
          </w:tcPr>
          <w:p w:rsidR="00041A9B" w:rsidRPr="007B04A8" w:rsidRDefault="00041A9B" w:rsidP="0004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Заключения, выданные в установленном порядке органами, осуществляющими государственный пожарный надзор,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</w:t>
            </w:r>
          </w:p>
        </w:tc>
        <w:tc>
          <w:tcPr>
            <w:tcW w:w="6237" w:type="dxa"/>
          </w:tcPr>
          <w:p w:rsidR="00041A9B" w:rsidRPr="007B04A8" w:rsidRDefault="00041A9B" w:rsidP="00041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обязательным требованиям  пожарной безопасности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,  выдано: Главным управлением МЧС России по республике Дагестан, дата выдачи: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1A9B" w:rsidTr="00AF2BAC">
        <w:tc>
          <w:tcPr>
            <w:tcW w:w="8217" w:type="dxa"/>
          </w:tcPr>
          <w:p w:rsidR="00041A9B" w:rsidRPr="007B04A8" w:rsidRDefault="00041A9B" w:rsidP="0004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соответствие мест и помещений   действующим санитарно-эпидемиологическим правилам и нормам</w:t>
            </w:r>
          </w:p>
        </w:tc>
        <w:tc>
          <w:tcPr>
            <w:tcW w:w="6237" w:type="dxa"/>
          </w:tcPr>
          <w:p w:rsidR="00041A9B" w:rsidRDefault="00041A9B" w:rsidP="0004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эпидемиологическое заключение №________</w:t>
            </w:r>
          </w:p>
          <w:p w:rsidR="00041A9B" w:rsidRPr="007B04A8" w:rsidRDefault="00041A9B" w:rsidP="0004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, выдан: Управление федеральной службы по надзору в сфере защиты прав потребителей и благополучия человека по Республики Дагестан,</w:t>
            </w:r>
          </w:p>
          <w:p w:rsidR="00041A9B" w:rsidRPr="007B04A8" w:rsidRDefault="00041A9B" w:rsidP="0004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г. (№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7B04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41A9B" w:rsidRPr="007B04A8" w:rsidRDefault="00041A9B" w:rsidP="00041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04A8" w:rsidRDefault="007B04A8" w:rsidP="007F4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7F4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7F4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7F4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04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НАНОПО «Медицинского колледжа»    _______________________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Arial" w:hAnsi="Arial" w:cs="Arial"/>
          <w:color w:val="222222"/>
          <w:sz w:val="23"/>
          <w:szCs w:val="23"/>
          <w:u w:val="single"/>
          <w:shd w:val="clear" w:color="auto" w:fill="FFFFFF"/>
        </w:rPr>
        <w:t>МАГОМЕДОВА РАЗИЯ ШАМШЕДИНОВНА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9B" w:rsidRPr="00927387" w:rsidRDefault="00041A9B" w:rsidP="00041A9B">
      <w:pPr>
        <w:jc w:val="center"/>
        <w:rPr>
          <w:rFonts w:ascii="Times New Roman" w:hAnsi="Times New Roman" w:cs="Times New Roman"/>
          <w:sz w:val="18"/>
          <w:szCs w:val="18"/>
        </w:rPr>
      </w:pPr>
      <w:r w:rsidRPr="009273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подпись                                                                                 Ф.И.О. полностью</w:t>
      </w:r>
    </w:p>
    <w:p w:rsidR="00041A9B" w:rsidRDefault="00041A9B" w:rsidP="00041A9B">
      <w:pPr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041A9B">
      <w:pPr>
        <w:rPr>
          <w:rFonts w:ascii="Times New Roman" w:hAnsi="Times New Roman" w:cs="Times New Roman"/>
          <w:imprint/>
          <w:color w:val="FFFFFF"/>
          <w:sz w:val="20"/>
          <w:szCs w:val="20"/>
        </w:rPr>
      </w:pPr>
      <w:r>
        <w:rPr>
          <w:rFonts w:ascii="Times New Roman" w:hAnsi="Times New Roman" w:cs="Times New Roman"/>
          <w:imprint/>
          <w:color w:val="FFFFFF"/>
          <w:sz w:val="20"/>
          <w:szCs w:val="20"/>
        </w:rPr>
        <w:t xml:space="preserve">                       М.П.</w:t>
      </w:r>
    </w:p>
    <w:p w:rsidR="00041A9B" w:rsidRDefault="00041A9B" w:rsidP="0004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04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1A9B" w:rsidRDefault="00041A9B" w:rsidP="0004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«_____» _______________ 2016 г.</w:t>
      </w:r>
    </w:p>
    <w:p w:rsidR="007F436D" w:rsidRDefault="007F436D" w:rsidP="006105B2">
      <w:pPr>
        <w:spacing w:after="0"/>
      </w:pPr>
    </w:p>
    <w:sectPr w:rsidR="007F436D" w:rsidSect="00D24F73">
      <w:footerReference w:type="default" r:id="rId7"/>
      <w:pgSz w:w="16838" w:h="11906" w:orient="landscape"/>
      <w:pgMar w:top="568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5B5" w:rsidRDefault="00DC45B5" w:rsidP="00D24F73">
      <w:pPr>
        <w:spacing w:after="0" w:line="240" w:lineRule="auto"/>
      </w:pPr>
      <w:r>
        <w:separator/>
      </w:r>
    </w:p>
  </w:endnote>
  <w:endnote w:type="continuationSeparator" w:id="1">
    <w:p w:rsidR="00DC45B5" w:rsidRDefault="00DC45B5" w:rsidP="00D2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8532"/>
      <w:docPartObj>
        <w:docPartGallery w:val="Page Numbers (Bottom of Page)"/>
        <w:docPartUnique/>
      </w:docPartObj>
    </w:sdtPr>
    <w:sdtContent>
      <w:p w:rsidR="00D24F73" w:rsidRDefault="0014131D">
        <w:pPr>
          <w:pStyle w:val="ac"/>
        </w:pPr>
        <w:r>
          <w:rPr>
            <w:noProof/>
            <w:lang w:eastAsia="zh-TW"/>
          </w:rPr>
          <w:pict>
            <v:rect id="_x0000_s14337" style="position:absolute;margin-left:0;margin-top:0;width:60pt;height:21.75pt;z-index:251660288;mso-position-horizontal:center;mso-position-horizontal-relative:right-margin-area;mso-position-vertical:top;mso-position-vertical-relative:bottom-margin-area" stroked="f">
              <v:textbox style="mso-next-textbox:#_x0000_s14337">
                <w:txbxContent>
                  <w:sdt>
                    <w:sdtPr>
                      <w:rPr>
                        <w:rFonts w:asciiTheme="majorHAnsi" w:hAnsiTheme="majorHAnsi"/>
                        <w:sz w:val="28"/>
                        <w:szCs w:val="28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8"/>
                            <w:szCs w:val="28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D24F73" w:rsidRPr="00D24F73" w:rsidRDefault="0014131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D24F73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D24F73" w:rsidRPr="00D24F73">
                              <w:rPr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D24F73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66AE2" w:rsidRPr="00566AE2">
                              <w:rPr>
                                <w:rFonts w:asciiTheme="majorHAnsi" w:hAnsiTheme="majorHAnsi"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Pr="00D24F73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5B5" w:rsidRDefault="00DC45B5" w:rsidP="00D24F73">
      <w:pPr>
        <w:spacing w:after="0" w:line="240" w:lineRule="auto"/>
      </w:pPr>
      <w:r>
        <w:separator/>
      </w:r>
    </w:p>
  </w:footnote>
  <w:footnote w:type="continuationSeparator" w:id="1">
    <w:p w:rsidR="00DC45B5" w:rsidRDefault="00DC45B5" w:rsidP="00D2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C1CDE"/>
    <w:multiLevelType w:val="hybridMultilevel"/>
    <w:tmpl w:val="65A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7703B"/>
    <w:multiLevelType w:val="hybridMultilevel"/>
    <w:tmpl w:val="6CBA8348"/>
    <w:lvl w:ilvl="0" w:tplc="FB0EF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149"/>
    <w:multiLevelType w:val="hybridMultilevel"/>
    <w:tmpl w:val="26A6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A42B8"/>
    <w:multiLevelType w:val="hybridMultilevel"/>
    <w:tmpl w:val="8B662C5E"/>
    <w:lvl w:ilvl="0" w:tplc="BE48431E">
      <w:start w:val="1"/>
      <w:numFmt w:val="decimal"/>
      <w:lvlText w:val="%1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>
    <w:nsid w:val="10B93D19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110ED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189A"/>
    <w:multiLevelType w:val="hybridMultilevel"/>
    <w:tmpl w:val="89726BEE"/>
    <w:lvl w:ilvl="0" w:tplc="1F00A6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42D0B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B12E2"/>
    <w:multiLevelType w:val="hybridMultilevel"/>
    <w:tmpl w:val="51E8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61E64"/>
    <w:multiLevelType w:val="hybridMultilevel"/>
    <w:tmpl w:val="332EB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45DCB"/>
    <w:multiLevelType w:val="hybridMultilevel"/>
    <w:tmpl w:val="FC0E4FC4"/>
    <w:lvl w:ilvl="0" w:tplc="BE48431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3F13"/>
    <w:multiLevelType w:val="hybridMultilevel"/>
    <w:tmpl w:val="066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C93B8C"/>
    <w:multiLevelType w:val="hybridMultilevel"/>
    <w:tmpl w:val="3368A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44FD"/>
    <w:multiLevelType w:val="hybridMultilevel"/>
    <w:tmpl w:val="D69A4F2C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4A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875A81"/>
    <w:multiLevelType w:val="hybridMultilevel"/>
    <w:tmpl w:val="9C76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D0058"/>
    <w:multiLevelType w:val="hybridMultilevel"/>
    <w:tmpl w:val="C5969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91667"/>
    <w:multiLevelType w:val="hybridMultilevel"/>
    <w:tmpl w:val="19DC9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D1229"/>
    <w:multiLevelType w:val="hybridMultilevel"/>
    <w:tmpl w:val="AC1A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D37B7"/>
    <w:multiLevelType w:val="hybridMultilevel"/>
    <w:tmpl w:val="4CFE12FE"/>
    <w:lvl w:ilvl="0" w:tplc="859AEF42">
      <w:start w:val="1"/>
      <w:numFmt w:val="decimal"/>
      <w:lvlText w:val="%1."/>
      <w:lvlJc w:val="left"/>
      <w:pPr>
        <w:ind w:left="867" w:hanging="360"/>
      </w:pPr>
    </w:lvl>
    <w:lvl w:ilvl="1" w:tplc="04190019">
      <w:start w:val="1"/>
      <w:numFmt w:val="lowerLetter"/>
      <w:lvlText w:val="%2."/>
      <w:lvlJc w:val="left"/>
      <w:pPr>
        <w:ind w:left="1587" w:hanging="360"/>
      </w:pPr>
    </w:lvl>
    <w:lvl w:ilvl="2" w:tplc="0419001B">
      <w:start w:val="1"/>
      <w:numFmt w:val="lowerRoman"/>
      <w:lvlText w:val="%3."/>
      <w:lvlJc w:val="right"/>
      <w:pPr>
        <w:ind w:left="2307" w:hanging="180"/>
      </w:pPr>
    </w:lvl>
    <w:lvl w:ilvl="3" w:tplc="0419000F">
      <w:start w:val="1"/>
      <w:numFmt w:val="decimal"/>
      <w:lvlText w:val="%4."/>
      <w:lvlJc w:val="left"/>
      <w:pPr>
        <w:ind w:left="3027" w:hanging="360"/>
      </w:pPr>
    </w:lvl>
    <w:lvl w:ilvl="4" w:tplc="04190019">
      <w:start w:val="1"/>
      <w:numFmt w:val="lowerLetter"/>
      <w:lvlText w:val="%5."/>
      <w:lvlJc w:val="left"/>
      <w:pPr>
        <w:ind w:left="3747" w:hanging="360"/>
      </w:pPr>
    </w:lvl>
    <w:lvl w:ilvl="5" w:tplc="0419001B">
      <w:start w:val="1"/>
      <w:numFmt w:val="lowerRoman"/>
      <w:lvlText w:val="%6."/>
      <w:lvlJc w:val="right"/>
      <w:pPr>
        <w:ind w:left="4467" w:hanging="180"/>
      </w:pPr>
    </w:lvl>
    <w:lvl w:ilvl="6" w:tplc="0419000F">
      <w:start w:val="1"/>
      <w:numFmt w:val="decimal"/>
      <w:lvlText w:val="%7."/>
      <w:lvlJc w:val="left"/>
      <w:pPr>
        <w:ind w:left="5187" w:hanging="360"/>
      </w:pPr>
    </w:lvl>
    <w:lvl w:ilvl="7" w:tplc="04190019">
      <w:start w:val="1"/>
      <w:numFmt w:val="lowerLetter"/>
      <w:lvlText w:val="%8."/>
      <w:lvlJc w:val="left"/>
      <w:pPr>
        <w:ind w:left="5907" w:hanging="360"/>
      </w:pPr>
    </w:lvl>
    <w:lvl w:ilvl="8" w:tplc="0419001B">
      <w:start w:val="1"/>
      <w:numFmt w:val="lowerRoman"/>
      <w:lvlText w:val="%9."/>
      <w:lvlJc w:val="right"/>
      <w:pPr>
        <w:ind w:left="6627" w:hanging="180"/>
      </w:pPr>
    </w:lvl>
  </w:abstractNum>
  <w:abstractNum w:abstractNumId="22">
    <w:nsid w:val="43A717C1"/>
    <w:multiLevelType w:val="hybridMultilevel"/>
    <w:tmpl w:val="12E662D0"/>
    <w:lvl w:ilvl="0" w:tplc="0BD44A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D52B3"/>
    <w:multiLevelType w:val="hybridMultilevel"/>
    <w:tmpl w:val="B5CCC23E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4">
    <w:nsid w:val="465C6CB2"/>
    <w:multiLevelType w:val="hybridMultilevel"/>
    <w:tmpl w:val="6D14F264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111C6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105F7"/>
    <w:multiLevelType w:val="hybridMultilevel"/>
    <w:tmpl w:val="9976EBE6"/>
    <w:lvl w:ilvl="0" w:tplc="8844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57CD8"/>
    <w:multiLevelType w:val="hybridMultilevel"/>
    <w:tmpl w:val="7E504AA0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A74CB"/>
    <w:multiLevelType w:val="hybridMultilevel"/>
    <w:tmpl w:val="BB8A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5617E"/>
    <w:multiLevelType w:val="hybridMultilevel"/>
    <w:tmpl w:val="B95A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D042A"/>
    <w:multiLevelType w:val="hybridMultilevel"/>
    <w:tmpl w:val="D1D2E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E25EA"/>
    <w:multiLevelType w:val="hybridMultilevel"/>
    <w:tmpl w:val="0192C0F0"/>
    <w:lvl w:ilvl="0" w:tplc="2F9AB0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2">
    <w:nsid w:val="62C67EFD"/>
    <w:multiLevelType w:val="hybridMultilevel"/>
    <w:tmpl w:val="26B6A144"/>
    <w:lvl w:ilvl="0" w:tplc="74EAC4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D5EBD"/>
    <w:multiLevelType w:val="hybridMultilevel"/>
    <w:tmpl w:val="6CEE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817C1"/>
    <w:multiLevelType w:val="hybridMultilevel"/>
    <w:tmpl w:val="FBD0EFDE"/>
    <w:lvl w:ilvl="0" w:tplc="FF7A9E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AEB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B96029"/>
    <w:multiLevelType w:val="hybridMultilevel"/>
    <w:tmpl w:val="B2E6D814"/>
    <w:lvl w:ilvl="0" w:tplc="EEC8373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26F00"/>
    <w:multiLevelType w:val="hybridMultilevel"/>
    <w:tmpl w:val="44781134"/>
    <w:lvl w:ilvl="0" w:tplc="AE0A4E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60CBD"/>
    <w:multiLevelType w:val="hybridMultilevel"/>
    <w:tmpl w:val="AC9A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22D52"/>
    <w:multiLevelType w:val="hybridMultilevel"/>
    <w:tmpl w:val="BCA6D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032D4"/>
    <w:multiLevelType w:val="hybridMultilevel"/>
    <w:tmpl w:val="5E9ACA46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D58EC"/>
    <w:multiLevelType w:val="hybridMultilevel"/>
    <w:tmpl w:val="A8123928"/>
    <w:lvl w:ilvl="0" w:tplc="B5E81812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350B"/>
    <w:multiLevelType w:val="hybridMultilevel"/>
    <w:tmpl w:val="5040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44B5A"/>
    <w:multiLevelType w:val="hybridMultilevel"/>
    <w:tmpl w:val="E2D8FEE2"/>
    <w:lvl w:ilvl="0" w:tplc="859AE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37A6F"/>
    <w:multiLevelType w:val="hybridMultilevel"/>
    <w:tmpl w:val="84E0FFE4"/>
    <w:lvl w:ilvl="0" w:tplc="3EA48CE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12"/>
  </w:num>
  <w:num w:numId="4">
    <w:abstractNumId w:val="5"/>
  </w:num>
  <w:num w:numId="5">
    <w:abstractNumId w:val="20"/>
  </w:num>
  <w:num w:numId="6">
    <w:abstractNumId w:val="29"/>
  </w:num>
  <w:num w:numId="7">
    <w:abstractNumId w:val="39"/>
  </w:num>
  <w:num w:numId="8">
    <w:abstractNumId w:val="25"/>
  </w:num>
  <w:num w:numId="9">
    <w:abstractNumId w:val="6"/>
  </w:num>
  <w:num w:numId="10">
    <w:abstractNumId w:val="9"/>
  </w:num>
  <w:num w:numId="11">
    <w:abstractNumId w:val="0"/>
  </w:num>
  <w:num w:numId="12">
    <w:abstractNumId w:val="1"/>
  </w:num>
  <w:num w:numId="13">
    <w:abstractNumId w:val="1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37"/>
  </w:num>
  <w:num w:numId="20">
    <w:abstractNumId w:val="23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7"/>
  </w:num>
  <w:num w:numId="39">
    <w:abstractNumId w:val="19"/>
  </w:num>
  <w:num w:numId="40">
    <w:abstractNumId w:val="10"/>
  </w:num>
  <w:num w:numId="41">
    <w:abstractNumId w:val="33"/>
  </w:num>
  <w:num w:numId="42">
    <w:abstractNumId w:val="18"/>
  </w:num>
  <w:num w:numId="43">
    <w:abstractNumId w:val="17"/>
  </w:num>
  <w:num w:numId="44">
    <w:abstractNumId w:val="41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D20C04"/>
    <w:rsid w:val="00035019"/>
    <w:rsid w:val="00041A9B"/>
    <w:rsid w:val="0008478F"/>
    <w:rsid w:val="00101826"/>
    <w:rsid w:val="00116299"/>
    <w:rsid w:val="0014131D"/>
    <w:rsid w:val="001419D4"/>
    <w:rsid w:val="00141D99"/>
    <w:rsid w:val="0018169A"/>
    <w:rsid w:val="001A22F5"/>
    <w:rsid w:val="001E44D8"/>
    <w:rsid w:val="002272EB"/>
    <w:rsid w:val="0028216C"/>
    <w:rsid w:val="00284CA8"/>
    <w:rsid w:val="002A207A"/>
    <w:rsid w:val="00361A8A"/>
    <w:rsid w:val="003806CA"/>
    <w:rsid w:val="00386D5C"/>
    <w:rsid w:val="0039331F"/>
    <w:rsid w:val="004646DE"/>
    <w:rsid w:val="00495D6F"/>
    <w:rsid w:val="00542736"/>
    <w:rsid w:val="00566AE2"/>
    <w:rsid w:val="00587BBA"/>
    <w:rsid w:val="00592A92"/>
    <w:rsid w:val="00602E26"/>
    <w:rsid w:val="006105B2"/>
    <w:rsid w:val="00617D18"/>
    <w:rsid w:val="00637984"/>
    <w:rsid w:val="00665F17"/>
    <w:rsid w:val="006810C9"/>
    <w:rsid w:val="006F10DD"/>
    <w:rsid w:val="00776197"/>
    <w:rsid w:val="007814B4"/>
    <w:rsid w:val="007B04A8"/>
    <w:rsid w:val="007F436D"/>
    <w:rsid w:val="008222FF"/>
    <w:rsid w:val="00823C6E"/>
    <w:rsid w:val="00845D0A"/>
    <w:rsid w:val="00884AEE"/>
    <w:rsid w:val="00886317"/>
    <w:rsid w:val="008D072F"/>
    <w:rsid w:val="00900825"/>
    <w:rsid w:val="0090429B"/>
    <w:rsid w:val="00922DE5"/>
    <w:rsid w:val="00954825"/>
    <w:rsid w:val="00980E45"/>
    <w:rsid w:val="009B3810"/>
    <w:rsid w:val="009B4821"/>
    <w:rsid w:val="009D3790"/>
    <w:rsid w:val="009F5416"/>
    <w:rsid w:val="00A17652"/>
    <w:rsid w:val="00A45A62"/>
    <w:rsid w:val="00A70880"/>
    <w:rsid w:val="00A7679D"/>
    <w:rsid w:val="00B259B6"/>
    <w:rsid w:val="00B646FD"/>
    <w:rsid w:val="00BE066A"/>
    <w:rsid w:val="00C053C7"/>
    <w:rsid w:val="00C14050"/>
    <w:rsid w:val="00C64668"/>
    <w:rsid w:val="00CF736A"/>
    <w:rsid w:val="00D010FF"/>
    <w:rsid w:val="00D06774"/>
    <w:rsid w:val="00D20C04"/>
    <w:rsid w:val="00D24F73"/>
    <w:rsid w:val="00D40E8D"/>
    <w:rsid w:val="00D81766"/>
    <w:rsid w:val="00DC45B5"/>
    <w:rsid w:val="00E11EE6"/>
    <w:rsid w:val="00E7287C"/>
    <w:rsid w:val="00E82520"/>
    <w:rsid w:val="00EB3C53"/>
    <w:rsid w:val="00ED3DC3"/>
    <w:rsid w:val="00EF4F06"/>
    <w:rsid w:val="00EF76C5"/>
    <w:rsid w:val="00F35F8B"/>
    <w:rsid w:val="00F72C93"/>
    <w:rsid w:val="00F95FA4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C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C0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20C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20C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0C0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3">
    <w:name w:val="Emphasis"/>
    <w:uiPriority w:val="99"/>
    <w:qFormat/>
    <w:rsid w:val="00D20C04"/>
    <w:rPr>
      <w:rFonts w:cs="Times New Roman"/>
      <w:i/>
      <w:iCs/>
    </w:rPr>
  </w:style>
  <w:style w:type="character" w:styleId="a4">
    <w:name w:val="Strong"/>
    <w:uiPriority w:val="99"/>
    <w:qFormat/>
    <w:rsid w:val="00D20C04"/>
    <w:rPr>
      <w:rFonts w:cs="Times New Roman"/>
      <w:b/>
      <w:bCs/>
    </w:rPr>
  </w:style>
  <w:style w:type="character" w:customStyle="1" w:styleId="21">
    <w:name w:val="Основной текст (2)_"/>
    <w:link w:val="22"/>
    <w:rsid w:val="00D20C0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a5">
    <w:name w:val="Основной текст Знак"/>
    <w:link w:val="a6"/>
    <w:rsid w:val="00D20C04"/>
    <w:rPr>
      <w:rFonts w:ascii="Times New Roman" w:hAnsi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D20C04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20C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D20C0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20C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0C0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0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0C04"/>
    <w:rPr>
      <w:rFonts w:eastAsiaTheme="minorEastAsia"/>
      <w:lang w:eastAsia="ru-RU"/>
    </w:rPr>
  </w:style>
  <w:style w:type="character" w:customStyle="1" w:styleId="5">
    <w:name w:val="Основной текст (5)_"/>
    <w:link w:val="50"/>
    <w:rsid w:val="00D20C04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character" w:customStyle="1" w:styleId="110">
    <w:name w:val="Основной текст (11)_"/>
    <w:link w:val="111"/>
    <w:rsid w:val="00D20C04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D20C04"/>
    <w:pPr>
      <w:spacing w:after="160" w:line="259" w:lineRule="auto"/>
      <w:ind w:left="720"/>
      <w:contextualSpacing/>
    </w:pPr>
  </w:style>
  <w:style w:type="character" w:customStyle="1" w:styleId="FontStyle34">
    <w:name w:val="Font Style34"/>
    <w:basedOn w:val="a0"/>
    <w:uiPriority w:val="99"/>
    <w:rsid w:val="00D20C04"/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20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20C04"/>
    <w:pPr>
      <w:spacing w:after="120" w:line="259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20C04"/>
    <w:rPr>
      <w:rFonts w:eastAsiaTheme="minorEastAsia"/>
      <w:sz w:val="16"/>
      <w:szCs w:val="16"/>
      <w:lang w:eastAsia="ru-RU"/>
    </w:rPr>
  </w:style>
  <w:style w:type="paragraph" w:customStyle="1" w:styleId="12">
    <w:name w:val="Абзац списка1"/>
    <w:basedOn w:val="a"/>
    <w:rsid w:val="00D20C0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20C04"/>
    <w:rPr>
      <w:rFonts w:eastAsiaTheme="minorEastAsia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20C04"/>
    <w:pPr>
      <w:spacing w:after="120" w:line="480" w:lineRule="auto"/>
    </w:pPr>
  </w:style>
  <w:style w:type="paragraph" w:styleId="af">
    <w:name w:val="Body Text Indent"/>
    <w:basedOn w:val="a"/>
    <w:link w:val="af0"/>
    <w:unhideWhenUsed/>
    <w:rsid w:val="00D20C04"/>
    <w:pPr>
      <w:spacing w:after="120" w:line="259" w:lineRule="auto"/>
      <w:ind w:left="283"/>
    </w:pPr>
  </w:style>
  <w:style w:type="character" w:customStyle="1" w:styleId="af0">
    <w:name w:val="Основной текст с отступом Знак"/>
    <w:basedOn w:val="a0"/>
    <w:link w:val="af"/>
    <w:rsid w:val="00D20C04"/>
    <w:rPr>
      <w:rFonts w:eastAsiaTheme="minorEastAsia"/>
      <w:lang w:eastAsia="ru-RU"/>
    </w:rPr>
  </w:style>
  <w:style w:type="character" w:customStyle="1" w:styleId="7">
    <w:name w:val="Основной текст (7)_"/>
    <w:link w:val="70"/>
    <w:rsid w:val="00D20C04"/>
    <w:rPr>
      <w:rFonts w:ascii="Times New Roman" w:hAnsi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15"/>
      <w:szCs w:val="15"/>
      <w:lang w:eastAsia="en-US"/>
    </w:rPr>
  </w:style>
  <w:style w:type="character" w:customStyle="1" w:styleId="apple-converted-space">
    <w:name w:val="apple-converted-space"/>
    <w:rsid w:val="00D20C04"/>
  </w:style>
  <w:style w:type="character" w:customStyle="1" w:styleId="31">
    <w:name w:val="Основной текст (3)_"/>
    <w:link w:val="32"/>
    <w:rsid w:val="00D20C0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20C04"/>
    <w:pPr>
      <w:shd w:val="clear" w:color="auto" w:fill="FFFFFF"/>
      <w:spacing w:before="60" w:after="1380" w:line="240" w:lineRule="atLeast"/>
      <w:jc w:val="center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14">
    <w:name w:val="Основной текст (14)_"/>
    <w:link w:val="140"/>
    <w:rsid w:val="00D20C0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17">
    <w:name w:val="Основной текст (17)_"/>
    <w:link w:val="170"/>
    <w:rsid w:val="00D20C0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styleId="af1">
    <w:name w:val="Hyperlink"/>
    <w:basedOn w:val="a0"/>
    <w:uiPriority w:val="99"/>
    <w:semiHidden/>
    <w:unhideWhenUsed/>
    <w:rsid w:val="00D20C04"/>
    <w:rPr>
      <w:color w:val="0000FF"/>
      <w:u w:val="single"/>
    </w:rPr>
  </w:style>
  <w:style w:type="character" w:customStyle="1" w:styleId="13">
    <w:name w:val="Основной текст (13)_"/>
    <w:link w:val="130"/>
    <w:rsid w:val="00D20C0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customStyle="1" w:styleId="15">
    <w:name w:val="Основной текст (15)_"/>
    <w:link w:val="150"/>
    <w:rsid w:val="00D20C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20C04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character" w:customStyle="1" w:styleId="WW8Num42z3">
    <w:name w:val="WW8Num42z3"/>
    <w:rsid w:val="00D20C04"/>
    <w:rPr>
      <w:rFonts w:ascii="Symbol" w:hAnsi="Symbol"/>
    </w:rPr>
  </w:style>
  <w:style w:type="paragraph" w:customStyle="1" w:styleId="210">
    <w:name w:val="Основной текст 21"/>
    <w:basedOn w:val="a"/>
    <w:rsid w:val="00D20C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5z0">
    <w:name w:val="WW8Num15z0"/>
    <w:rsid w:val="00D20C04"/>
    <w:rPr>
      <w:rFonts w:ascii="OpenSymbol" w:hAnsi="OpenSymbol"/>
    </w:rPr>
  </w:style>
  <w:style w:type="paragraph" w:customStyle="1" w:styleId="220">
    <w:name w:val="Список 22"/>
    <w:basedOn w:val="a"/>
    <w:rsid w:val="00D20C0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Aynush Abuev</cp:lastModifiedBy>
  <cp:revision>4</cp:revision>
  <cp:lastPrinted>2015-09-10T07:38:00Z</cp:lastPrinted>
  <dcterms:created xsi:type="dcterms:W3CDTF">2017-01-23T16:16:00Z</dcterms:created>
  <dcterms:modified xsi:type="dcterms:W3CDTF">2017-01-23T16:31:00Z</dcterms:modified>
</cp:coreProperties>
</file>