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EE" w:rsidRDefault="00D435C8" w:rsidP="00D435C8">
      <w:pPr>
        <w:ind w:left="-142" w:firstLine="0"/>
      </w:pPr>
      <w:r>
        <w:rPr>
          <w:noProof/>
        </w:rPr>
        <w:drawing>
          <wp:inline distT="0" distB="0" distL="0" distR="0">
            <wp:extent cx="6555105" cy="9595485"/>
            <wp:effectExtent l="19050" t="0" r="0" b="0"/>
            <wp:docPr id="5" name="Рисунок 5" descr="C:\Users\User\Documents\Scanned Documents\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Scanned Documents\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717" t="7768" b="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05" cy="959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6FA" w:rsidRDefault="004676FA" w:rsidP="00D435C8">
      <w:pPr>
        <w:ind w:left="-142" w:firstLine="0"/>
      </w:pPr>
    </w:p>
    <w:p w:rsidR="00F902F8" w:rsidRDefault="00F902F8" w:rsidP="004B4E12">
      <w:pPr>
        <w:widowControl/>
        <w:ind w:firstLine="0"/>
        <w:rPr>
          <w:sz w:val="28"/>
          <w:szCs w:val="28"/>
        </w:rPr>
      </w:pPr>
    </w:p>
    <w:p w:rsidR="00F902F8" w:rsidRDefault="00F902F8" w:rsidP="004B4E12">
      <w:pPr>
        <w:widowControl/>
        <w:ind w:firstLine="0"/>
        <w:rPr>
          <w:sz w:val="28"/>
          <w:szCs w:val="28"/>
        </w:rPr>
      </w:pPr>
    </w:p>
    <w:p w:rsidR="0059031E" w:rsidRDefault="0059031E" w:rsidP="004B4E12">
      <w:pPr>
        <w:widowControl/>
        <w:ind w:firstLine="0"/>
        <w:rPr>
          <w:sz w:val="28"/>
          <w:szCs w:val="28"/>
        </w:rPr>
      </w:pPr>
    </w:p>
    <w:p w:rsidR="0059031E" w:rsidRDefault="0059031E" w:rsidP="0059031E">
      <w:pPr>
        <w:widowControl/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подготовки специалистов среднего звена разработана на основе Федерального государственного образовательного стандарта по специальности  среднего профессионального образования 34.02.01 Сестринское дело,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жденного приказом Министерства образования и науки  Российской Федерации от 12 мая 2014 года №502</w:t>
      </w:r>
    </w:p>
    <w:p w:rsidR="0059031E" w:rsidRDefault="0059031E" w:rsidP="0059031E">
      <w:pPr>
        <w:widowControl/>
        <w:ind w:firstLine="567"/>
        <w:rPr>
          <w:sz w:val="28"/>
          <w:szCs w:val="28"/>
        </w:rPr>
      </w:pPr>
    </w:p>
    <w:p w:rsidR="004676FA" w:rsidRDefault="004676FA" w:rsidP="0059031E">
      <w:pPr>
        <w:widowControl/>
        <w:ind w:firstLine="567"/>
        <w:rPr>
          <w:sz w:val="28"/>
          <w:szCs w:val="28"/>
        </w:rPr>
      </w:pPr>
    </w:p>
    <w:p w:rsidR="0059031E" w:rsidRDefault="0059031E" w:rsidP="0059031E">
      <w:pPr>
        <w:widowControl/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Организация разработчик: Н</w:t>
      </w:r>
      <w:r w:rsidR="004676FA">
        <w:rPr>
          <w:sz w:val="28"/>
          <w:szCs w:val="28"/>
        </w:rPr>
        <w:t>егосударственная автономная некоммерческая организация профессионального образования</w:t>
      </w:r>
      <w:r>
        <w:rPr>
          <w:sz w:val="28"/>
          <w:szCs w:val="28"/>
        </w:rPr>
        <w:t xml:space="preserve"> «Медицинский колледж» г.Хасавюрт РД. </w:t>
      </w:r>
    </w:p>
    <w:p w:rsidR="004B4E12" w:rsidRPr="00731903" w:rsidRDefault="004B4E12" w:rsidP="004B4E12">
      <w:pPr>
        <w:widowControl/>
        <w:ind w:firstLine="0"/>
        <w:rPr>
          <w:sz w:val="28"/>
          <w:szCs w:val="28"/>
        </w:rPr>
      </w:pP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  <w:r w:rsidRPr="00731903">
        <w:rPr>
          <w:sz w:val="28"/>
          <w:szCs w:val="28"/>
        </w:rPr>
        <w:tab/>
      </w:r>
    </w:p>
    <w:p w:rsidR="004B4E12" w:rsidRPr="00731903" w:rsidRDefault="004B4E12" w:rsidP="004B4E12">
      <w:pPr>
        <w:widowControl/>
        <w:ind w:firstLine="0"/>
        <w:jc w:val="left"/>
        <w:rPr>
          <w:sz w:val="28"/>
          <w:szCs w:val="28"/>
        </w:rPr>
      </w:pPr>
    </w:p>
    <w:p w:rsidR="00946895" w:rsidRDefault="00946895" w:rsidP="008779C5">
      <w:pPr>
        <w:spacing w:line="360" w:lineRule="auto"/>
        <w:ind w:firstLine="0"/>
        <w:jc w:val="center"/>
        <w:rPr>
          <w:b/>
          <w:sz w:val="28"/>
          <w:szCs w:val="28"/>
        </w:rPr>
        <w:sectPr w:rsidR="00946895" w:rsidSect="00D435C8">
          <w:footerReference w:type="even" r:id="rId9"/>
          <w:footerReference w:type="default" r:id="rId10"/>
          <w:pgSz w:w="11906" w:h="16838" w:code="9"/>
          <w:pgMar w:top="426" w:right="567" w:bottom="1134" w:left="1701" w:header="709" w:footer="709" w:gutter="0"/>
          <w:cols w:space="708"/>
          <w:titlePg/>
          <w:docGrid w:linePitch="360"/>
        </w:sectPr>
      </w:pPr>
    </w:p>
    <w:p w:rsidR="006D65F3" w:rsidRDefault="0095353E" w:rsidP="00A25691">
      <w:pPr>
        <w:keepNext/>
        <w:widowControl/>
        <w:numPr>
          <w:ilvl w:val="0"/>
          <w:numId w:val="43"/>
        </w:numPr>
        <w:autoSpaceDE w:val="0"/>
        <w:autoSpaceDN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НОРМАТИВНАЯ БАЗА РЕАЛИЗАЦИИ </w:t>
      </w:r>
      <w:r w:rsidR="00DB73D1">
        <w:rPr>
          <w:b/>
          <w:sz w:val="28"/>
          <w:szCs w:val="28"/>
        </w:rPr>
        <w:t>ООП</w:t>
      </w:r>
    </w:p>
    <w:p w:rsidR="00A25691" w:rsidRPr="00731903" w:rsidRDefault="00A25691" w:rsidP="00A25691">
      <w:pPr>
        <w:keepNext/>
        <w:widowControl/>
        <w:autoSpaceDE w:val="0"/>
        <w:autoSpaceDN w:val="0"/>
        <w:ind w:left="927" w:firstLine="0"/>
        <w:outlineLvl w:val="0"/>
        <w:rPr>
          <w:b/>
          <w:sz w:val="28"/>
          <w:szCs w:val="28"/>
        </w:rPr>
      </w:pPr>
    </w:p>
    <w:p w:rsidR="006D65F3" w:rsidRPr="00C64644" w:rsidRDefault="006D65F3" w:rsidP="005B6880">
      <w:pPr>
        <w:spacing w:line="480" w:lineRule="auto"/>
        <w:ind w:firstLine="567"/>
        <w:rPr>
          <w:sz w:val="28"/>
          <w:szCs w:val="28"/>
        </w:rPr>
      </w:pPr>
      <w:bookmarkStart w:id="0" w:name="_Toc293871391"/>
      <w:bookmarkStart w:id="1" w:name="_Toc310435901"/>
      <w:r w:rsidRPr="005B6880">
        <w:rPr>
          <w:sz w:val="28"/>
          <w:szCs w:val="28"/>
        </w:rPr>
        <w:t>Основная образовательная программа</w:t>
      </w:r>
      <w:bookmarkEnd w:id="0"/>
      <w:bookmarkEnd w:id="1"/>
      <w:r w:rsidRPr="005B6880">
        <w:rPr>
          <w:sz w:val="28"/>
          <w:szCs w:val="28"/>
        </w:rPr>
        <w:t xml:space="preserve">  (ООП) специальнос</w:t>
      </w:r>
      <w:r w:rsidR="00DA4132" w:rsidRPr="005B6880">
        <w:rPr>
          <w:sz w:val="28"/>
          <w:szCs w:val="28"/>
        </w:rPr>
        <w:t xml:space="preserve">ти </w:t>
      </w:r>
      <w:r w:rsidR="00FF5EFE" w:rsidRPr="005B6880">
        <w:rPr>
          <w:b/>
          <w:sz w:val="28"/>
          <w:szCs w:val="28"/>
        </w:rPr>
        <w:t>34</w:t>
      </w:r>
      <w:r w:rsidR="005B6880" w:rsidRPr="005B6880">
        <w:rPr>
          <w:b/>
          <w:sz w:val="28"/>
          <w:szCs w:val="28"/>
        </w:rPr>
        <w:t>.</w:t>
      </w:r>
      <w:r w:rsidR="00FF5EFE" w:rsidRPr="005B6880">
        <w:rPr>
          <w:b/>
          <w:sz w:val="28"/>
          <w:szCs w:val="28"/>
        </w:rPr>
        <w:t>02</w:t>
      </w:r>
      <w:r w:rsidR="005B6880" w:rsidRPr="005B6880">
        <w:rPr>
          <w:b/>
          <w:sz w:val="28"/>
          <w:szCs w:val="28"/>
        </w:rPr>
        <w:t>.</w:t>
      </w:r>
      <w:r w:rsidR="002D73A6" w:rsidRPr="005B6880">
        <w:rPr>
          <w:b/>
          <w:sz w:val="28"/>
          <w:szCs w:val="28"/>
        </w:rPr>
        <w:t>01 Сес</w:t>
      </w:r>
      <w:r w:rsidR="002D73A6" w:rsidRPr="005B6880">
        <w:rPr>
          <w:b/>
          <w:sz w:val="28"/>
          <w:szCs w:val="28"/>
        </w:rPr>
        <w:t>т</w:t>
      </w:r>
      <w:r w:rsidR="002D73A6" w:rsidRPr="005B6880">
        <w:rPr>
          <w:b/>
          <w:sz w:val="28"/>
          <w:szCs w:val="28"/>
        </w:rPr>
        <w:t>ринское дело</w:t>
      </w:r>
      <w:r w:rsidRPr="005B6880">
        <w:rPr>
          <w:sz w:val="28"/>
          <w:szCs w:val="28"/>
        </w:rPr>
        <w:t xml:space="preserve"> реализуется </w:t>
      </w:r>
      <w:r w:rsidR="005B6880" w:rsidRPr="005B6880">
        <w:rPr>
          <w:sz w:val="28"/>
          <w:szCs w:val="28"/>
        </w:rPr>
        <w:t>в</w:t>
      </w:r>
      <w:r w:rsidR="00D435C8">
        <w:rPr>
          <w:sz w:val="28"/>
          <w:szCs w:val="28"/>
        </w:rPr>
        <w:t xml:space="preserve"> НАНОПО «</w:t>
      </w:r>
      <w:r w:rsidR="009E086D" w:rsidRPr="005B6880">
        <w:rPr>
          <w:sz w:val="28"/>
          <w:szCs w:val="28"/>
        </w:rPr>
        <w:t>Медицинск</w:t>
      </w:r>
      <w:r w:rsidR="00D435C8">
        <w:rPr>
          <w:sz w:val="28"/>
          <w:szCs w:val="28"/>
        </w:rPr>
        <w:t xml:space="preserve">ий </w:t>
      </w:r>
      <w:r w:rsidR="009E086D" w:rsidRPr="005B6880">
        <w:rPr>
          <w:sz w:val="28"/>
          <w:szCs w:val="28"/>
        </w:rPr>
        <w:t xml:space="preserve"> колледж</w:t>
      </w:r>
      <w:r w:rsidR="00D435C8">
        <w:rPr>
          <w:sz w:val="28"/>
          <w:szCs w:val="28"/>
        </w:rPr>
        <w:t>» г.Хасавюрт РД</w:t>
      </w:r>
      <w:r w:rsidRPr="00C64644">
        <w:rPr>
          <w:sz w:val="28"/>
          <w:szCs w:val="28"/>
        </w:rPr>
        <w:t xml:space="preserve">  по программе базовой</w:t>
      </w:r>
      <w:r w:rsidR="005B6880" w:rsidRPr="00C64644">
        <w:rPr>
          <w:sz w:val="28"/>
          <w:szCs w:val="28"/>
        </w:rPr>
        <w:t xml:space="preserve"> подготовки </w:t>
      </w:r>
      <w:r w:rsidR="002D73A6" w:rsidRPr="00C64644">
        <w:rPr>
          <w:sz w:val="28"/>
          <w:szCs w:val="28"/>
        </w:rPr>
        <w:t xml:space="preserve"> </w:t>
      </w:r>
      <w:r w:rsidRPr="00C64644">
        <w:rPr>
          <w:sz w:val="28"/>
          <w:szCs w:val="28"/>
        </w:rPr>
        <w:t>на базе среднего общего образования</w:t>
      </w:r>
      <w:r w:rsidR="00C64644" w:rsidRPr="00C64644">
        <w:rPr>
          <w:sz w:val="28"/>
          <w:szCs w:val="28"/>
        </w:rPr>
        <w:t xml:space="preserve"> и осно</w:t>
      </w:r>
      <w:r w:rsidR="00C64644" w:rsidRPr="00C64644">
        <w:rPr>
          <w:sz w:val="28"/>
          <w:szCs w:val="28"/>
        </w:rPr>
        <w:t>в</w:t>
      </w:r>
      <w:r w:rsidR="00C64644" w:rsidRPr="00C64644">
        <w:rPr>
          <w:sz w:val="28"/>
          <w:szCs w:val="28"/>
        </w:rPr>
        <w:t>ного общего образования.</w:t>
      </w:r>
    </w:p>
    <w:p w:rsidR="006D65F3" w:rsidRPr="005B6880" w:rsidRDefault="006D65F3" w:rsidP="005B6880">
      <w:pPr>
        <w:spacing w:line="48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>ООП представляет собой систему документов, разработанную и утвержде</w:t>
      </w:r>
      <w:r w:rsidRPr="005B6880">
        <w:rPr>
          <w:sz w:val="28"/>
          <w:szCs w:val="28"/>
        </w:rPr>
        <w:t>н</w:t>
      </w:r>
      <w:r w:rsidRPr="005B6880">
        <w:rPr>
          <w:sz w:val="28"/>
          <w:szCs w:val="28"/>
        </w:rPr>
        <w:t xml:space="preserve">ную </w:t>
      </w:r>
      <w:r w:rsidR="001962A9" w:rsidRPr="005B6880">
        <w:rPr>
          <w:sz w:val="28"/>
          <w:szCs w:val="28"/>
        </w:rPr>
        <w:t>колледжем</w:t>
      </w:r>
      <w:r w:rsidRPr="005B6880">
        <w:rPr>
          <w:sz w:val="28"/>
          <w:szCs w:val="28"/>
        </w:rPr>
        <w:t xml:space="preserve"> с учетом требований регионального рынка труда на основе Фед</w:t>
      </w:r>
      <w:r w:rsidRPr="005B6880">
        <w:rPr>
          <w:sz w:val="28"/>
          <w:szCs w:val="28"/>
        </w:rPr>
        <w:t>е</w:t>
      </w:r>
      <w:r w:rsidRPr="005B6880">
        <w:rPr>
          <w:sz w:val="28"/>
          <w:szCs w:val="28"/>
        </w:rPr>
        <w:t>рального государственного образовательного стандарта специальности среднего профессионального образования (ФГОС СПО), утвержденного приказом Мин</w:t>
      </w:r>
      <w:r w:rsidRPr="005B6880">
        <w:rPr>
          <w:sz w:val="28"/>
          <w:szCs w:val="28"/>
        </w:rPr>
        <w:t>и</w:t>
      </w:r>
      <w:r w:rsidRPr="005B6880">
        <w:rPr>
          <w:sz w:val="28"/>
          <w:szCs w:val="28"/>
        </w:rPr>
        <w:t xml:space="preserve">стерства образования и науки Российской Федерации </w:t>
      </w:r>
      <w:r w:rsidR="009E086D" w:rsidRPr="005B6880">
        <w:rPr>
          <w:sz w:val="28"/>
          <w:szCs w:val="28"/>
        </w:rPr>
        <w:t xml:space="preserve">от  12 мая 2014 года № 502.  </w:t>
      </w:r>
    </w:p>
    <w:p w:rsidR="006D65F3" w:rsidRPr="005B6880" w:rsidRDefault="006D65F3" w:rsidP="005B6880">
      <w:pPr>
        <w:spacing w:line="48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>ООП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 данной специальности и включает в себя  учебный план, рабочие программы дисциплин, профессиональных модулей,  производственной (предд</w:t>
      </w:r>
      <w:r w:rsidRPr="005B6880">
        <w:rPr>
          <w:sz w:val="28"/>
          <w:szCs w:val="28"/>
        </w:rPr>
        <w:t>и</w:t>
      </w:r>
      <w:r w:rsidRPr="005B6880">
        <w:rPr>
          <w:sz w:val="28"/>
          <w:szCs w:val="28"/>
        </w:rPr>
        <w:t>пломной) практики и другие методические материалы, обеспечивающие качес</w:t>
      </w:r>
      <w:r w:rsidRPr="005B6880">
        <w:rPr>
          <w:sz w:val="28"/>
          <w:szCs w:val="28"/>
        </w:rPr>
        <w:t>т</w:t>
      </w:r>
      <w:r w:rsidRPr="005B6880">
        <w:rPr>
          <w:sz w:val="28"/>
          <w:szCs w:val="28"/>
        </w:rPr>
        <w:t>венную  подготовку обучающихся.</w:t>
      </w:r>
    </w:p>
    <w:p w:rsidR="006D65F3" w:rsidRPr="005B6880" w:rsidRDefault="006D65F3" w:rsidP="005B6880">
      <w:pPr>
        <w:spacing w:line="480" w:lineRule="auto"/>
        <w:ind w:firstLine="567"/>
        <w:rPr>
          <w:sz w:val="28"/>
          <w:szCs w:val="28"/>
        </w:rPr>
      </w:pPr>
      <w:bookmarkStart w:id="2" w:name="_Toc293871392"/>
      <w:r w:rsidRPr="005B6880">
        <w:rPr>
          <w:sz w:val="28"/>
          <w:szCs w:val="28"/>
        </w:rPr>
        <w:t>ООП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(преддипломной) пра</w:t>
      </w:r>
      <w:r w:rsidRPr="005B6880">
        <w:rPr>
          <w:sz w:val="28"/>
          <w:szCs w:val="28"/>
        </w:rPr>
        <w:t>к</w:t>
      </w:r>
      <w:r w:rsidRPr="005B6880">
        <w:rPr>
          <w:sz w:val="28"/>
          <w:szCs w:val="28"/>
        </w:rPr>
        <w:t>тики, методических материалов, обеспечивающих качество подготовки обуча</w:t>
      </w:r>
      <w:r w:rsidRPr="005B6880">
        <w:rPr>
          <w:sz w:val="28"/>
          <w:szCs w:val="28"/>
        </w:rPr>
        <w:t>ю</w:t>
      </w:r>
      <w:r w:rsidRPr="005B6880">
        <w:rPr>
          <w:sz w:val="28"/>
          <w:szCs w:val="28"/>
        </w:rPr>
        <w:t xml:space="preserve">щихся. </w:t>
      </w:r>
    </w:p>
    <w:p w:rsidR="006D65F3" w:rsidRPr="005B6880" w:rsidRDefault="006D65F3" w:rsidP="005B6880">
      <w:pPr>
        <w:spacing w:line="48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 xml:space="preserve">ООП реализуется в совместной образовательной, научной, производственной, общественной и иной деятельности обучающихся и работников </w:t>
      </w:r>
      <w:r w:rsidR="001962A9" w:rsidRPr="005B6880">
        <w:rPr>
          <w:sz w:val="28"/>
          <w:szCs w:val="28"/>
        </w:rPr>
        <w:t>колледжа</w:t>
      </w:r>
      <w:r w:rsidRPr="005B6880">
        <w:rPr>
          <w:sz w:val="28"/>
          <w:szCs w:val="28"/>
        </w:rPr>
        <w:t>.</w:t>
      </w:r>
    </w:p>
    <w:bookmarkEnd w:id="2"/>
    <w:p w:rsidR="006D65F3" w:rsidRPr="005B6880" w:rsidRDefault="006D65F3" w:rsidP="005B6880">
      <w:pPr>
        <w:spacing w:line="480" w:lineRule="auto"/>
        <w:ind w:firstLine="567"/>
        <w:rPr>
          <w:sz w:val="28"/>
          <w:szCs w:val="28"/>
        </w:rPr>
      </w:pPr>
      <w:r w:rsidRPr="005B6880">
        <w:rPr>
          <w:b/>
          <w:sz w:val="28"/>
          <w:szCs w:val="28"/>
        </w:rPr>
        <w:lastRenderedPageBreak/>
        <w:t>Нормативную основу</w:t>
      </w:r>
      <w:r w:rsidRPr="005B6880">
        <w:rPr>
          <w:sz w:val="28"/>
          <w:szCs w:val="28"/>
        </w:rPr>
        <w:t xml:space="preserve"> разработки ООП по специальности </w:t>
      </w:r>
      <w:r w:rsidR="009E086D" w:rsidRPr="005B6880">
        <w:rPr>
          <w:b/>
          <w:sz w:val="28"/>
          <w:szCs w:val="28"/>
        </w:rPr>
        <w:t>34</w:t>
      </w:r>
      <w:r w:rsidR="007C6C49">
        <w:rPr>
          <w:b/>
          <w:sz w:val="28"/>
          <w:szCs w:val="28"/>
        </w:rPr>
        <w:t>.</w:t>
      </w:r>
      <w:r w:rsidR="009E086D" w:rsidRPr="005B6880">
        <w:rPr>
          <w:b/>
          <w:sz w:val="28"/>
          <w:szCs w:val="28"/>
        </w:rPr>
        <w:t>02</w:t>
      </w:r>
      <w:r w:rsidR="007C6C49">
        <w:rPr>
          <w:b/>
          <w:sz w:val="28"/>
          <w:szCs w:val="28"/>
        </w:rPr>
        <w:t>.</w:t>
      </w:r>
      <w:r w:rsidR="009E086D" w:rsidRPr="005B6880">
        <w:rPr>
          <w:b/>
          <w:sz w:val="28"/>
          <w:szCs w:val="28"/>
        </w:rPr>
        <w:t>01 Сестри</w:t>
      </w:r>
      <w:r w:rsidR="009E086D" w:rsidRPr="005B6880">
        <w:rPr>
          <w:b/>
          <w:sz w:val="28"/>
          <w:szCs w:val="28"/>
        </w:rPr>
        <w:t>н</w:t>
      </w:r>
      <w:r w:rsidR="009E086D" w:rsidRPr="005B6880">
        <w:rPr>
          <w:b/>
          <w:sz w:val="28"/>
          <w:szCs w:val="28"/>
        </w:rPr>
        <w:t>ское дело</w:t>
      </w:r>
      <w:r w:rsidRPr="005B6880">
        <w:rPr>
          <w:i/>
          <w:sz w:val="28"/>
          <w:szCs w:val="28"/>
        </w:rPr>
        <w:t xml:space="preserve"> </w:t>
      </w:r>
      <w:r w:rsidRPr="005B6880">
        <w:rPr>
          <w:sz w:val="28"/>
          <w:szCs w:val="28"/>
        </w:rPr>
        <w:t xml:space="preserve"> составляют:</w:t>
      </w:r>
    </w:p>
    <w:p w:rsidR="006D65F3" w:rsidRPr="005B6880" w:rsidRDefault="006D65F3" w:rsidP="005B6880">
      <w:pPr>
        <w:numPr>
          <w:ilvl w:val="0"/>
          <w:numId w:val="4"/>
        </w:numPr>
        <w:tabs>
          <w:tab w:val="num" w:pos="0"/>
          <w:tab w:val="left" w:pos="851"/>
        </w:tabs>
        <w:spacing w:line="480" w:lineRule="auto"/>
        <w:ind w:left="0" w:firstLine="567"/>
        <w:rPr>
          <w:sz w:val="28"/>
          <w:szCs w:val="28"/>
        </w:rPr>
      </w:pPr>
      <w:r w:rsidRPr="005B6880">
        <w:rPr>
          <w:sz w:val="28"/>
          <w:szCs w:val="28"/>
        </w:rPr>
        <w:t xml:space="preserve">Закон РФ </w:t>
      </w:r>
      <w:r w:rsidR="00AA4A69" w:rsidRPr="005B6880">
        <w:rPr>
          <w:sz w:val="28"/>
          <w:szCs w:val="28"/>
        </w:rPr>
        <w:t>«</w:t>
      </w:r>
      <w:r w:rsidRPr="005B6880">
        <w:rPr>
          <w:sz w:val="28"/>
          <w:szCs w:val="28"/>
        </w:rPr>
        <w:t>Об образовании</w:t>
      </w:r>
      <w:r w:rsidR="00DB73D1" w:rsidRPr="005B6880">
        <w:rPr>
          <w:sz w:val="28"/>
          <w:szCs w:val="28"/>
        </w:rPr>
        <w:t xml:space="preserve"> в Российской Федерации</w:t>
      </w:r>
      <w:r w:rsidR="00AA4A69" w:rsidRPr="005B6880">
        <w:rPr>
          <w:sz w:val="28"/>
          <w:szCs w:val="28"/>
        </w:rPr>
        <w:t>»</w:t>
      </w:r>
      <w:r w:rsidRPr="005B6880">
        <w:rPr>
          <w:sz w:val="28"/>
          <w:szCs w:val="28"/>
        </w:rPr>
        <w:t xml:space="preserve"> от </w:t>
      </w:r>
      <w:r w:rsidR="00DB73D1" w:rsidRPr="005B6880">
        <w:rPr>
          <w:sz w:val="28"/>
          <w:szCs w:val="28"/>
        </w:rPr>
        <w:t>29</w:t>
      </w:r>
      <w:r w:rsidRPr="005B6880">
        <w:rPr>
          <w:sz w:val="28"/>
          <w:szCs w:val="28"/>
        </w:rPr>
        <w:t xml:space="preserve"> </w:t>
      </w:r>
      <w:r w:rsidR="00DB73D1" w:rsidRPr="005B6880">
        <w:rPr>
          <w:sz w:val="28"/>
          <w:szCs w:val="28"/>
        </w:rPr>
        <w:t>декабря</w:t>
      </w:r>
      <w:r w:rsidRPr="005B6880">
        <w:rPr>
          <w:sz w:val="28"/>
          <w:szCs w:val="28"/>
        </w:rPr>
        <w:t xml:space="preserve"> </w:t>
      </w:r>
      <w:r w:rsidR="00DB73D1" w:rsidRPr="005B6880">
        <w:rPr>
          <w:sz w:val="28"/>
          <w:szCs w:val="28"/>
        </w:rPr>
        <w:t>2012</w:t>
      </w:r>
      <w:r w:rsidRPr="005B6880">
        <w:rPr>
          <w:sz w:val="28"/>
          <w:szCs w:val="28"/>
        </w:rPr>
        <w:t xml:space="preserve"> года №</w:t>
      </w:r>
      <w:r w:rsidR="00DB73D1" w:rsidRPr="005B6880">
        <w:rPr>
          <w:sz w:val="28"/>
          <w:szCs w:val="28"/>
        </w:rPr>
        <w:t xml:space="preserve"> 273-ФЗ</w:t>
      </w:r>
      <w:r w:rsidRPr="005B6880">
        <w:rPr>
          <w:sz w:val="28"/>
          <w:szCs w:val="28"/>
        </w:rPr>
        <w:t>;</w:t>
      </w:r>
    </w:p>
    <w:p w:rsidR="006D65F3" w:rsidRPr="005B6880" w:rsidRDefault="006D65F3" w:rsidP="005B6880">
      <w:pPr>
        <w:numPr>
          <w:ilvl w:val="0"/>
          <w:numId w:val="4"/>
        </w:numPr>
        <w:tabs>
          <w:tab w:val="num" w:pos="0"/>
          <w:tab w:val="left" w:pos="851"/>
        </w:tabs>
        <w:spacing w:line="480" w:lineRule="auto"/>
        <w:ind w:left="0" w:firstLine="567"/>
        <w:rPr>
          <w:sz w:val="28"/>
          <w:szCs w:val="28"/>
        </w:rPr>
      </w:pPr>
      <w:r w:rsidRPr="005B6880">
        <w:rPr>
          <w:sz w:val="28"/>
          <w:szCs w:val="28"/>
        </w:rPr>
        <w:t>Федеральный государственный образовательный стандарт среднего профе</w:t>
      </w:r>
      <w:r w:rsidRPr="005B6880">
        <w:rPr>
          <w:sz w:val="28"/>
          <w:szCs w:val="28"/>
        </w:rPr>
        <w:t>с</w:t>
      </w:r>
      <w:r w:rsidRPr="005B6880">
        <w:rPr>
          <w:sz w:val="28"/>
          <w:szCs w:val="28"/>
        </w:rPr>
        <w:t xml:space="preserve">сионального образования по специальности  </w:t>
      </w:r>
      <w:r w:rsidR="009E086D" w:rsidRPr="005B6880">
        <w:rPr>
          <w:b/>
          <w:sz w:val="28"/>
          <w:szCs w:val="28"/>
        </w:rPr>
        <w:t>34</w:t>
      </w:r>
      <w:r w:rsidR="007C6C49">
        <w:rPr>
          <w:b/>
          <w:sz w:val="28"/>
          <w:szCs w:val="28"/>
        </w:rPr>
        <w:t>.</w:t>
      </w:r>
      <w:r w:rsidR="009E086D" w:rsidRPr="005B6880">
        <w:rPr>
          <w:b/>
          <w:sz w:val="28"/>
          <w:szCs w:val="28"/>
        </w:rPr>
        <w:t>02</w:t>
      </w:r>
      <w:r w:rsidR="007C6C49">
        <w:rPr>
          <w:b/>
          <w:sz w:val="28"/>
          <w:szCs w:val="28"/>
        </w:rPr>
        <w:t>.</w:t>
      </w:r>
      <w:r w:rsidR="009E086D" w:rsidRPr="005B6880">
        <w:rPr>
          <w:b/>
          <w:sz w:val="28"/>
          <w:szCs w:val="28"/>
        </w:rPr>
        <w:t>01 Сестринское дело</w:t>
      </w:r>
      <w:r w:rsidR="002D73A6" w:rsidRPr="005B6880">
        <w:rPr>
          <w:sz w:val="28"/>
          <w:szCs w:val="28"/>
        </w:rPr>
        <w:t>;</w:t>
      </w:r>
    </w:p>
    <w:p w:rsidR="00DB73D1" w:rsidRPr="005B6880" w:rsidRDefault="00DB73D1" w:rsidP="005B6880">
      <w:pPr>
        <w:numPr>
          <w:ilvl w:val="0"/>
          <w:numId w:val="4"/>
        </w:numPr>
        <w:tabs>
          <w:tab w:val="num" w:pos="0"/>
          <w:tab w:val="left" w:pos="851"/>
        </w:tabs>
        <w:spacing w:line="480" w:lineRule="auto"/>
        <w:ind w:left="0" w:firstLine="567"/>
        <w:rPr>
          <w:sz w:val="28"/>
          <w:szCs w:val="28"/>
        </w:rPr>
      </w:pPr>
      <w:r w:rsidRPr="005B6880">
        <w:rPr>
          <w:sz w:val="28"/>
          <w:szCs w:val="28"/>
        </w:rPr>
        <w:t>Приказ Минобрнауки России от 14 июля 2013 г. № 464 «Об утверждении Порядка организации и осуществления образовательной деятельности по образов</w:t>
      </w:r>
      <w:r w:rsidRPr="005B6880">
        <w:rPr>
          <w:sz w:val="28"/>
          <w:szCs w:val="28"/>
        </w:rPr>
        <w:t>а</w:t>
      </w:r>
      <w:r w:rsidRPr="005B6880">
        <w:rPr>
          <w:sz w:val="28"/>
          <w:szCs w:val="28"/>
        </w:rPr>
        <w:t>тельным программам среднего профессионального образования»</w:t>
      </w:r>
    </w:p>
    <w:p w:rsidR="004125B0" w:rsidRPr="005B6880" w:rsidRDefault="004125B0" w:rsidP="005B6880">
      <w:pPr>
        <w:numPr>
          <w:ilvl w:val="0"/>
          <w:numId w:val="4"/>
        </w:numPr>
        <w:tabs>
          <w:tab w:val="num" w:pos="0"/>
          <w:tab w:val="left" w:pos="851"/>
        </w:tabs>
        <w:spacing w:line="480" w:lineRule="auto"/>
        <w:ind w:left="0" w:firstLine="567"/>
        <w:rPr>
          <w:sz w:val="28"/>
          <w:szCs w:val="28"/>
        </w:rPr>
      </w:pPr>
      <w:r w:rsidRPr="005B6880">
        <w:rPr>
          <w:sz w:val="28"/>
          <w:szCs w:val="28"/>
        </w:rPr>
        <w:t xml:space="preserve">Письмо Минобрнауки России от 20 октября 2010 № 12-696 </w:t>
      </w:r>
      <w:r w:rsidR="00AA4A69" w:rsidRPr="005B6880">
        <w:rPr>
          <w:sz w:val="28"/>
          <w:szCs w:val="28"/>
        </w:rPr>
        <w:t>«</w:t>
      </w:r>
      <w:r w:rsidRPr="005B6880">
        <w:rPr>
          <w:sz w:val="28"/>
          <w:szCs w:val="28"/>
        </w:rPr>
        <w:t xml:space="preserve">О разъяснениях по формированию учебного плана </w:t>
      </w:r>
      <w:r w:rsidR="00590060" w:rsidRPr="005B6880">
        <w:rPr>
          <w:sz w:val="28"/>
          <w:szCs w:val="28"/>
        </w:rPr>
        <w:t>ППССЗ</w:t>
      </w:r>
      <w:r w:rsidRPr="005B6880">
        <w:rPr>
          <w:sz w:val="28"/>
          <w:szCs w:val="28"/>
        </w:rPr>
        <w:t xml:space="preserve"> НПО/СПО</w:t>
      </w:r>
      <w:r w:rsidR="00AA4A69" w:rsidRPr="005B6880">
        <w:rPr>
          <w:sz w:val="28"/>
          <w:szCs w:val="28"/>
        </w:rPr>
        <w:t>»</w:t>
      </w:r>
      <w:r w:rsidRPr="005B6880">
        <w:rPr>
          <w:sz w:val="28"/>
          <w:szCs w:val="28"/>
        </w:rPr>
        <w:t>;</w:t>
      </w:r>
    </w:p>
    <w:p w:rsidR="00DA4132" w:rsidRPr="005B6880" w:rsidRDefault="004125B0" w:rsidP="005B6880">
      <w:pPr>
        <w:numPr>
          <w:ilvl w:val="0"/>
          <w:numId w:val="4"/>
        </w:numPr>
        <w:tabs>
          <w:tab w:val="num" w:pos="0"/>
          <w:tab w:val="left" w:pos="851"/>
        </w:tabs>
        <w:spacing w:line="480" w:lineRule="auto"/>
        <w:ind w:left="0" w:firstLine="567"/>
        <w:rPr>
          <w:sz w:val="28"/>
          <w:szCs w:val="28"/>
        </w:rPr>
      </w:pPr>
      <w:r w:rsidRPr="005B6880">
        <w:rPr>
          <w:sz w:val="28"/>
          <w:szCs w:val="28"/>
        </w:rPr>
        <w:t>Разъяснения по формированию учебного плана основной профессиональной образовательной программы начального профессионального образования и средн</w:t>
      </w:r>
      <w:r w:rsidRPr="005B6880">
        <w:rPr>
          <w:sz w:val="28"/>
          <w:szCs w:val="28"/>
        </w:rPr>
        <w:t>е</w:t>
      </w:r>
      <w:r w:rsidRPr="005B6880">
        <w:rPr>
          <w:sz w:val="28"/>
          <w:szCs w:val="28"/>
        </w:rPr>
        <w:t>го профессионального образования с приложением макета учебного плана с рек</w:t>
      </w:r>
      <w:r w:rsidRPr="005B6880">
        <w:rPr>
          <w:sz w:val="28"/>
          <w:szCs w:val="28"/>
        </w:rPr>
        <w:t>о</w:t>
      </w:r>
      <w:r w:rsidRPr="005B6880">
        <w:rPr>
          <w:sz w:val="28"/>
          <w:szCs w:val="28"/>
        </w:rPr>
        <w:t xml:space="preserve">мендациями по его заполнению; </w:t>
      </w:r>
    </w:p>
    <w:p w:rsidR="00DA4132" w:rsidRPr="005B6880" w:rsidRDefault="004125B0" w:rsidP="005B6880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rPr>
          <w:b/>
          <w:sz w:val="28"/>
          <w:szCs w:val="28"/>
        </w:rPr>
      </w:pPr>
      <w:r w:rsidRPr="005B6880">
        <w:rPr>
          <w:sz w:val="28"/>
          <w:szCs w:val="28"/>
        </w:rPr>
        <w:t xml:space="preserve">Устав </w:t>
      </w:r>
      <w:r w:rsidR="00D435C8">
        <w:rPr>
          <w:sz w:val="28"/>
          <w:szCs w:val="28"/>
        </w:rPr>
        <w:t>НАНОПО «Медицинский колледж» г.Хасавюрт РД</w:t>
      </w:r>
      <w:r w:rsidR="00DA4132" w:rsidRPr="005B6880">
        <w:rPr>
          <w:sz w:val="28"/>
          <w:szCs w:val="28"/>
        </w:rPr>
        <w:t>;</w:t>
      </w:r>
      <w:bookmarkStart w:id="3" w:name="_Toc293871393"/>
      <w:bookmarkStart w:id="4" w:name="_Toc310435903"/>
    </w:p>
    <w:p w:rsidR="00DA4132" w:rsidRPr="005B6880" w:rsidRDefault="00DA4132" w:rsidP="005B6880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rPr>
          <w:sz w:val="28"/>
          <w:szCs w:val="28"/>
        </w:rPr>
      </w:pPr>
      <w:r w:rsidRPr="005B6880">
        <w:rPr>
          <w:sz w:val="28"/>
          <w:szCs w:val="28"/>
        </w:rPr>
        <w:t>Положение по формированию программы</w:t>
      </w:r>
      <w:r w:rsidR="009E086D" w:rsidRPr="005B6880">
        <w:rPr>
          <w:sz w:val="28"/>
          <w:szCs w:val="28"/>
        </w:rPr>
        <w:t xml:space="preserve"> подготовки специалистов средн</w:t>
      </w:r>
      <w:r w:rsidR="009E086D" w:rsidRPr="005B6880">
        <w:rPr>
          <w:sz w:val="28"/>
          <w:szCs w:val="28"/>
        </w:rPr>
        <w:t>е</w:t>
      </w:r>
      <w:r w:rsidR="009E086D" w:rsidRPr="005B6880">
        <w:rPr>
          <w:sz w:val="28"/>
          <w:szCs w:val="28"/>
        </w:rPr>
        <w:t>го звена</w:t>
      </w:r>
      <w:r w:rsidRPr="005B6880">
        <w:rPr>
          <w:sz w:val="28"/>
          <w:szCs w:val="28"/>
        </w:rPr>
        <w:t>;</w:t>
      </w:r>
    </w:p>
    <w:p w:rsidR="00DA4132" w:rsidRPr="005B6880" w:rsidRDefault="00DA4132" w:rsidP="005B6880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rPr>
          <w:sz w:val="28"/>
          <w:szCs w:val="28"/>
        </w:rPr>
      </w:pPr>
      <w:r w:rsidRPr="005B6880">
        <w:rPr>
          <w:bCs/>
          <w:sz w:val="28"/>
          <w:szCs w:val="28"/>
        </w:rPr>
        <w:t xml:space="preserve">Положение по организации государственной </w:t>
      </w:r>
      <w:r w:rsidR="002D73A6" w:rsidRPr="005B6880">
        <w:rPr>
          <w:bCs/>
          <w:sz w:val="28"/>
          <w:szCs w:val="28"/>
        </w:rPr>
        <w:t xml:space="preserve">итоговой </w:t>
      </w:r>
      <w:r w:rsidRPr="005B6880">
        <w:rPr>
          <w:bCs/>
          <w:sz w:val="28"/>
          <w:szCs w:val="28"/>
        </w:rPr>
        <w:t>аттестации выпус</w:t>
      </w:r>
      <w:r w:rsidRPr="005B6880">
        <w:rPr>
          <w:bCs/>
          <w:sz w:val="28"/>
          <w:szCs w:val="28"/>
        </w:rPr>
        <w:t>к</w:t>
      </w:r>
      <w:r w:rsidRPr="005B6880">
        <w:rPr>
          <w:bCs/>
          <w:sz w:val="28"/>
          <w:szCs w:val="28"/>
        </w:rPr>
        <w:t>ников</w:t>
      </w:r>
      <w:r w:rsidRPr="005B6880">
        <w:rPr>
          <w:sz w:val="28"/>
          <w:szCs w:val="28"/>
        </w:rPr>
        <w:t xml:space="preserve"> и защите выпускной квалификационной работы;</w:t>
      </w:r>
    </w:p>
    <w:p w:rsidR="00DA4132" w:rsidRPr="005B6880" w:rsidRDefault="00DA4132" w:rsidP="005B6880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rPr>
          <w:sz w:val="28"/>
          <w:szCs w:val="28"/>
        </w:rPr>
      </w:pPr>
      <w:r w:rsidRPr="005B6880">
        <w:rPr>
          <w:sz w:val="28"/>
          <w:szCs w:val="28"/>
        </w:rPr>
        <w:t>Положение об учебной и производственной практике студентов;</w:t>
      </w:r>
    </w:p>
    <w:p w:rsidR="004E098B" w:rsidRPr="005B6880" w:rsidRDefault="00DA4132" w:rsidP="005B6880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rPr>
          <w:sz w:val="28"/>
          <w:szCs w:val="28"/>
        </w:rPr>
      </w:pPr>
      <w:r w:rsidRPr="005B6880">
        <w:rPr>
          <w:bCs/>
          <w:sz w:val="28"/>
          <w:szCs w:val="28"/>
        </w:rPr>
        <w:t>Положение о промежуточной аттестации студентов</w:t>
      </w:r>
    </w:p>
    <w:p w:rsidR="004E098B" w:rsidRPr="005B6880" w:rsidRDefault="004E098B" w:rsidP="005B6880">
      <w:pPr>
        <w:numPr>
          <w:ilvl w:val="0"/>
          <w:numId w:val="4"/>
        </w:numPr>
        <w:tabs>
          <w:tab w:val="left" w:pos="851"/>
        </w:tabs>
        <w:spacing w:line="480" w:lineRule="auto"/>
        <w:ind w:left="0" w:firstLine="567"/>
        <w:rPr>
          <w:sz w:val="28"/>
          <w:szCs w:val="28"/>
        </w:rPr>
      </w:pPr>
      <w:r w:rsidRPr="005B6880">
        <w:rPr>
          <w:bCs/>
          <w:sz w:val="28"/>
          <w:szCs w:val="28"/>
        </w:rPr>
        <w:lastRenderedPageBreak/>
        <w:t>Методические рекомендации по организации самостоятельной работы ст</w:t>
      </w:r>
      <w:r w:rsidRPr="005B6880">
        <w:rPr>
          <w:bCs/>
          <w:sz w:val="28"/>
          <w:szCs w:val="28"/>
        </w:rPr>
        <w:t>у</w:t>
      </w:r>
      <w:r w:rsidRPr="005B6880">
        <w:rPr>
          <w:bCs/>
          <w:sz w:val="28"/>
          <w:szCs w:val="28"/>
        </w:rPr>
        <w:t>дентов</w:t>
      </w:r>
    </w:p>
    <w:bookmarkEnd w:id="3"/>
    <w:bookmarkEnd w:id="4"/>
    <w:p w:rsidR="0095353E" w:rsidRPr="005B6880" w:rsidRDefault="0095353E" w:rsidP="005B6880">
      <w:pPr>
        <w:spacing w:line="480" w:lineRule="auto"/>
        <w:ind w:firstLine="567"/>
        <w:rPr>
          <w:sz w:val="28"/>
          <w:szCs w:val="28"/>
        </w:rPr>
      </w:pPr>
    </w:p>
    <w:p w:rsidR="006D65F3" w:rsidRPr="005B6880" w:rsidRDefault="009E086D" w:rsidP="005B6880">
      <w:pPr>
        <w:spacing w:line="48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 xml:space="preserve">ППССЗ </w:t>
      </w:r>
      <w:r w:rsidR="006D65F3" w:rsidRPr="005B6880">
        <w:rPr>
          <w:sz w:val="28"/>
          <w:szCs w:val="28"/>
        </w:rPr>
        <w:t xml:space="preserve">имеет </w:t>
      </w:r>
      <w:r w:rsidR="006D65F3" w:rsidRPr="005B6880">
        <w:rPr>
          <w:b/>
          <w:sz w:val="28"/>
          <w:szCs w:val="28"/>
        </w:rPr>
        <w:t>целью</w:t>
      </w:r>
      <w:r w:rsidR="006D65F3" w:rsidRPr="005B6880">
        <w:rPr>
          <w:sz w:val="28"/>
          <w:szCs w:val="28"/>
        </w:rPr>
        <w:t xml:space="preserve"> развитие у обучающихся личностных качеств, а также формирование общих  и профессиональных компетенций в соответствии с треб</w:t>
      </w:r>
      <w:r w:rsidR="006D65F3" w:rsidRPr="005B6880">
        <w:rPr>
          <w:sz w:val="28"/>
          <w:szCs w:val="28"/>
        </w:rPr>
        <w:t>о</w:t>
      </w:r>
      <w:r w:rsidR="006D65F3" w:rsidRPr="005B6880">
        <w:rPr>
          <w:sz w:val="28"/>
          <w:szCs w:val="28"/>
        </w:rPr>
        <w:t xml:space="preserve">ваниями ФГОС СПО по данной  специальности. </w:t>
      </w:r>
    </w:p>
    <w:p w:rsidR="006D65F3" w:rsidRPr="005B6880" w:rsidRDefault="006D65F3" w:rsidP="005B6880">
      <w:pPr>
        <w:spacing w:line="48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 xml:space="preserve">Выпускник </w:t>
      </w:r>
      <w:r w:rsidR="004E098B" w:rsidRPr="005B6880">
        <w:rPr>
          <w:sz w:val="28"/>
          <w:szCs w:val="28"/>
        </w:rPr>
        <w:t>колледжа</w:t>
      </w:r>
      <w:r w:rsidRPr="005B6880">
        <w:rPr>
          <w:sz w:val="28"/>
          <w:szCs w:val="28"/>
        </w:rPr>
        <w:t xml:space="preserve"> в результате освоения ООП специальности </w:t>
      </w:r>
      <w:r w:rsidR="006C7171" w:rsidRPr="005B6880">
        <w:rPr>
          <w:sz w:val="28"/>
          <w:szCs w:val="28"/>
        </w:rPr>
        <w:t>34</w:t>
      </w:r>
      <w:r w:rsidR="00E731F1">
        <w:rPr>
          <w:sz w:val="28"/>
          <w:szCs w:val="28"/>
        </w:rPr>
        <w:t>.</w:t>
      </w:r>
      <w:r w:rsidR="006C7171" w:rsidRPr="005B6880">
        <w:rPr>
          <w:sz w:val="28"/>
          <w:szCs w:val="28"/>
        </w:rPr>
        <w:t>02</w:t>
      </w:r>
      <w:r w:rsidR="00E731F1">
        <w:rPr>
          <w:sz w:val="28"/>
          <w:szCs w:val="28"/>
        </w:rPr>
        <w:t>.</w:t>
      </w:r>
      <w:r w:rsidR="006C7171" w:rsidRPr="005B6880">
        <w:rPr>
          <w:sz w:val="28"/>
          <w:szCs w:val="28"/>
        </w:rPr>
        <w:t>01</w:t>
      </w:r>
      <w:r w:rsidR="002D73A6" w:rsidRPr="005B6880">
        <w:rPr>
          <w:sz w:val="28"/>
          <w:szCs w:val="28"/>
        </w:rPr>
        <w:t xml:space="preserve"> С</w:t>
      </w:r>
      <w:r w:rsidR="002D73A6" w:rsidRPr="005B6880">
        <w:rPr>
          <w:sz w:val="28"/>
          <w:szCs w:val="28"/>
        </w:rPr>
        <w:t>е</w:t>
      </w:r>
      <w:r w:rsidR="002D73A6" w:rsidRPr="005B6880">
        <w:rPr>
          <w:sz w:val="28"/>
          <w:szCs w:val="28"/>
        </w:rPr>
        <w:t>стринское дело</w:t>
      </w:r>
      <w:r w:rsidRPr="005B6880">
        <w:rPr>
          <w:sz w:val="28"/>
          <w:szCs w:val="28"/>
        </w:rPr>
        <w:t xml:space="preserve"> будет профессионально готов к деятельности по </w:t>
      </w:r>
      <w:r w:rsidR="002D73A6" w:rsidRPr="005B6880">
        <w:rPr>
          <w:b/>
          <w:sz w:val="28"/>
          <w:szCs w:val="28"/>
        </w:rPr>
        <w:t>базовой подг</w:t>
      </w:r>
      <w:r w:rsidR="002D73A6" w:rsidRPr="005B6880">
        <w:rPr>
          <w:b/>
          <w:sz w:val="28"/>
          <w:szCs w:val="28"/>
        </w:rPr>
        <w:t>о</w:t>
      </w:r>
      <w:r w:rsidR="002D73A6" w:rsidRPr="005B6880">
        <w:rPr>
          <w:b/>
          <w:sz w:val="28"/>
          <w:szCs w:val="28"/>
        </w:rPr>
        <w:t>товке</w:t>
      </w:r>
      <w:r w:rsidR="002D73A6" w:rsidRPr="005B6880">
        <w:rPr>
          <w:sz w:val="28"/>
          <w:szCs w:val="28"/>
        </w:rPr>
        <w:t>:</w:t>
      </w:r>
    </w:p>
    <w:p w:rsidR="002D73A6" w:rsidRPr="005B6880" w:rsidRDefault="002D73A6" w:rsidP="005B6880">
      <w:pPr>
        <w:spacing w:line="48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>- Проведение профилактических мероприятий;</w:t>
      </w:r>
    </w:p>
    <w:p w:rsidR="002D73A6" w:rsidRPr="005B6880" w:rsidRDefault="002D73A6" w:rsidP="005B6880">
      <w:pPr>
        <w:spacing w:line="48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>- Участие в лечебно-диагностическом и реабилитационном процессах</w:t>
      </w:r>
    </w:p>
    <w:p w:rsidR="002D73A6" w:rsidRPr="005B6880" w:rsidRDefault="002D73A6" w:rsidP="005B6880">
      <w:pPr>
        <w:spacing w:line="48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>- Оказание доврачебной медицинской помощи при неотложных и экстремал</w:t>
      </w:r>
      <w:r w:rsidRPr="005B6880">
        <w:rPr>
          <w:sz w:val="28"/>
          <w:szCs w:val="28"/>
        </w:rPr>
        <w:t>ь</w:t>
      </w:r>
      <w:r w:rsidRPr="005B6880">
        <w:rPr>
          <w:sz w:val="28"/>
          <w:szCs w:val="28"/>
        </w:rPr>
        <w:t>ных состояниях</w:t>
      </w:r>
    </w:p>
    <w:p w:rsidR="002D73A6" w:rsidRPr="005B6880" w:rsidRDefault="002D73A6" w:rsidP="005B6880">
      <w:pPr>
        <w:spacing w:line="48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>- Выполнение работ по профессии Младшая медицинская сестра по уходу за больными.</w:t>
      </w:r>
    </w:p>
    <w:p w:rsidR="00552A37" w:rsidRDefault="00552A37" w:rsidP="005B6880">
      <w:pPr>
        <w:pStyle w:val="ConsPlusNormal"/>
        <w:widowControl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35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077235">
        <w:rPr>
          <w:rFonts w:ascii="Times New Roman" w:hAnsi="Times New Roman" w:cs="Times New Roman"/>
          <w:b/>
          <w:sz w:val="28"/>
          <w:szCs w:val="28"/>
        </w:rPr>
        <w:t>сроки освоения</w:t>
      </w:r>
      <w:r w:rsidRPr="0007723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14594" w:rsidRPr="00077235">
        <w:rPr>
          <w:rFonts w:ascii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 w:rsidR="00821882" w:rsidRPr="00077235">
        <w:rPr>
          <w:rFonts w:ascii="Times New Roman" w:hAnsi="Times New Roman" w:cs="Times New Roman"/>
          <w:sz w:val="28"/>
          <w:szCs w:val="28"/>
        </w:rPr>
        <w:t xml:space="preserve">в </w:t>
      </w:r>
      <w:r w:rsidR="005B6880" w:rsidRPr="00077235">
        <w:rPr>
          <w:rFonts w:ascii="Times New Roman" w:hAnsi="Times New Roman" w:cs="Times New Roman"/>
          <w:sz w:val="28"/>
          <w:szCs w:val="28"/>
        </w:rPr>
        <w:t xml:space="preserve">Медицинском колледже </w:t>
      </w:r>
      <w:r w:rsidR="00D435C8">
        <w:rPr>
          <w:rFonts w:ascii="Times New Roman" w:hAnsi="Times New Roman" w:cs="Times New Roman"/>
          <w:sz w:val="28"/>
          <w:szCs w:val="28"/>
        </w:rPr>
        <w:t xml:space="preserve"> </w:t>
      </w:r>
      <w:r w:rsidR="00E731F1" w:rsidRPr="00077235">
        <w:rPr>
          <w:rFonts w:ascii="Times New Roman" w:hAnsi="Times New Roman" w:cs="Times New Roman"/>
          <w:sz w:val="28"/>
          <w:szCs w:val="28"/>
        </w:rPr>
        <w:t xml:space="preserve">по </w:t>
      </w:r>
      <w:r w:rsidR="00DA4132" w:rsidRPr="00077235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E731F1" w:rsidRPr="00077235">
        <w:rPr>
          <w:rFonts w:ascii="Times New Roman" w:hAnsi="Times New Roman" w:cs="Times New Roman"/>
          <w:sz w:val="28"/>
          <w:szCs w:val="28"/>
        </w:rPr>
        <w:t>34.02.01</w:t>
      </w:r>
      <w:r w:rsidR="00821882" w:rsidRPr="00077235">
        <w:rPr>
          <w:rFonts w:ascii="Times New Roman" w:hAnsi="Times New Roman" w:cs="Times New Roman"/>
          <w:sz w:val="28"/>
          <w:szCs w:val="28"/>
        </w:rPr>
        <w:t xml:space="preserve"> Сестринское дело</w:t>
      </w:r>
      <w:r w:rsidR="00DA4132" w:rsidRPr="00077235">
        <w:rPr>
          <w:rFonts w:ascii="Times New Roman" w:hAnsi="Times New Roman" w:cs="Times New Roman"/>
          <w:sz w:val="28"/>
          <w:szCs w:val="28"/>
        </w:rPr>
        <w:t xml:space="preserve"> </w:t>
      </w:r>
      <w:r w:rsidRPr="00077235">
        <w:rPr>
          <w:rFonts w:ascii="Times New Roman" w:hAnsi="Times New Roman" w:cs="Times New Roman"/>
          <w:sz w:val="28"/>
          <w:szCs w:val="28"/>
        </w:rPr>
        <w:t>при очной форме получения образования и присваиваемая квалификация приводятся в таблиц</w:t>
      </w:r>
      <w:r w:rsidR="00821882" w:rsidRPr="00077235">
        <w:rPr>
          <w:rFonts w:ascii="Times New Roman" w:hAnsi="Times New Roman" w:cs="Times New Roman"/>
          <w:sz w:val="28"/>
          <w:szCs w:val="28"/>
        </w:rPr>
        <w:t>ах 1</w:t>
      </w:r>
      <w:r w:rsidRPr="00077235">
        <w:rPr>
          <w:rFonts w:ascii="Times New Roman" w:hAnsi="Times New Roman" w:cs="Times New Roman"/>
          <w:sz w:val="28"/>
          <w:szCs w:val="28"/>
        </w:rPr>
        <w:t>.</w:t>
      </w:r>
    </w:p>
    <w:p w:rsidR="00951830" w:rsidRDefault="00951830" w:rsidP="005B6880">
      <w:pPr>
        <w:pStyle w:val="ConsPlusNormal"/>
        <w:widowControl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35C8" w:rsidRDefault="00D435C8" w:rsidP="005B6880">
      <w:pPr>
        <w:pStyle w:val="ConsPlusNormal"/>
        <w:widowControl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830" w:rsidRDefault="00951830" w:rsidP="005B6880">
      <w:pPr>
        <w:pStyle w:val="ConsPlusNormal"/>
        <w:widowControl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830" w:rsidRPr="00077235" w:rsidRDefault="00951830" w:rsidP="005B6880">
      <w:pPr>
        <w:pStyle w:val="ConsPlusNormal"/>
        <w:widowControl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882" w:rsidRPr="005B6880" w:rsidRDefault="00821882" w:rsidP="005B6880">
      <w:pPr>
        <w:pStyle w:val="ConsPlusNormal"/>
        <w:widowControl/>
        <w:spacing w:line="48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B6880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2727"/>
        <w:gridCol w:w="3544"/>
      </w:tblGrid>
      <w:tr w:rsidR="000F307C" w:rsidRPr="005B6880" w:rsidTr="00821882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7C" w:rsidRPr="005B6880" w:rsidRDefault="000F307C" w:rsidP="00E73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Образовательная база приема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7C" w:rsidRPr="005B6880" w:rsidRDefault="000F307C" w:rsidP="00E73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Наименование кв</w:t>
            </w: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лификации базовой подготовки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07C" w:rsidRPr="005B6880" w:rsidRDefault="000F307C" w:rsidP="00E73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</w:t>
            </w: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ния ООП СПО базовой по</w:t>
            </w: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готовки при очной форме получения образования</w:t>
            </w:r>
          </w:p>
        </w:tc>
      </w:tr>
      <w:tr w:rsidR="004E098B" w:rsidRPr="005B6880" w:rsidTr="00E731F1">
        <w:trPr>
          <w:cantSplit/>
          <w:trHeight w:val="81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98B" w:rsidRPr="005B6880" w:rsidRDefault="004E098B" w:rsidP="00E73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98B" w:rsidRPr="005B6880" w:rsidRDefault="00821882" w:rsidP="00E73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Медицинская сес</w:t>
            </w: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ра/Медицинский брат</w:t>
            </w:r>
            <w:r w:rsidR="004E098B" w:rsidRPr="005B6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98B" w:rsidRPr="005B6880" w:rsidRDefault="004E098B" w:rsidP="00E731F1">
            <w:pPr>
              <w:pStyle w:val="ConsPlusNormal"/>
              <w:numPr>
                <w:ilvl w:val="0"/>
                <w:numId w:val="32"/>
              </w:numPr>
              <w:tabs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года 10 месяцев</w:t>
            </w:r>
          </w:p>
        </w:tc>
      </w:tr>
      <w:tr w:rsidR="00E731F1" w:rsidRPr="005B6880" w:rsidTr="0095353E">
        <w:trPr>
          <w:cantSplit/>
          <w:trHeight w:val="81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1F1" w:rsidRPr="005B6880" w:rsidRDefault="00E731F1" w:rsidP="00E73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</w:t>
            </w: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го общего образования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1F1" w:rsidRPr="005B6880" w:rsidRDefault="00E731F1" w:rsidP="00E731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Медицинская сес</w:t>
            </w: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 xml:space="preserve">ра/Медицинский брат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1F1" w:rsidRPr="005B6880" w:rsidRDefault="00E731F1" w:rsidP="00E731F1">
            <w:pPr>
              <w:pStyle w:val="ConsPlusNormal"/>
              <w:numPr>
                <w:ilvl w:val="0"/>
                <w:numId w:val="32"/>
              </w:numPr>
              <w:tabs>
                <w:tab w:val="left" w:pos="2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880">
              <w:rPr>
                <w:rFonts w:ascii="Times New Roman" w:hAnsi="Times New Roman" w:cs="Times New Roman"/>
                <w:sz w:val="28"/>
                <w:szCs w:val="28"/>
              </w:rPr>
              <w:t>года 10 месяцев</w:t>
            </w:r>
          </w:p>
        </w:tc>
      </w:tr>
    </w:tbl>
    <w:p w:rsidR="000F307C" w:rsidRPr="005B6880" w:rsidRDefault="000F307C" w:rsidP="005B6880">
      <w:pPr>
        <w:pStyle w:val="ConsPlusNormal"/>
        <w:widowControl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A37" w:rsidRPr="00077235" w:rsidRDefault="00552A37" w:rsidP="0095183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6880">
        <w:rPr>
          <w:rFonts w:ascii="Times New Roman" w:hAnsi="Times New Roman"/>
          <w:sz w:val="28"/>
          <w:szCs w:val="28"/>
        </w:rPr>
        <w:t xml:space="preserve">Срок освоения ООП СПО базовой подготовки по </w:t>
      </w:r>
      <w:r w:rsidR="00821882" w:rsidRPr="005B6880">
        <w:rPr>
          <w:rFonts w:ascii="Times New Roman" w:hAnsi="Times New Roman"/>
          <w:sz w:val="28"/>
          <w:szCs w:val="28"/>
        </w:rPr>
        <w:t>очно-</w:t>
      </w:r>
      <w:r w:rsidRPr="005B6880">
        <w:rPr>
          <w:rFonts w:ascii="Times New Roman" w:hAnsi="Times New Roman"/>
          <w:sz w:val="28"/>
          <w:szCs w:val="28"/>
        </w:rPr>
        <w:t>заочной</w:t>
      </w:r>
      <w:r w:rsidR="00821882" w:rsidRPr="005B6880">
        <w:rPr>
          <w:rFonts w:ascii="Times New Roman" w:hAnsi="Times New Roman"/>
          <w:sz w:val="28"/>
          <w:szCs w:val="28"/>
        </w:rPr>
        <w:t xml:space="preserve"> (вечерней)</w:t>
      </w:r>
      <w:r w:rsidRPr="005B6880">
        <w:rPr>
          <w:rFonts w:ascii="Times New Roman" w:hAnsi="Times New Roman"/>
          <w:sz w:val="28"/>
          <w:szCs w:val="28"/>
        </w:rPr>
        <w:t xml:space="preserve"> </w:t>
      </w:r>
      <w:r w:rsidRPr="00077235">
        <w:rPr>
          <w:rFonts w:ascii="Times New Roman" w:hAnsi="Times New Roman"/>
          <w:sz w:val="28"/>
          <w:szCs w:val="28"/>
        </w:rPr>
        <w:t>форме получения образования увеличивается не более чем на один год.</w:t>
      </w:r>
    </w:p>
    <w:p w:rsidR="00077235" w:rsidRPr="00077235" w:rsidRDefault="00077235" w:rsidP="00951830">
      <w:pPr>
        <w:spacing w:line="360" w:lineRule="auto"/>
        <w:ind w:firstLine="708"/>
        <w:rPr>
          <w:sz w:val="28"/>
          <w:szCs w:val="28"/>
        </w:rPr>
      </w:pPr>
      <w:r w:rsidRPr="00077235">
        <w:rPr>
          <w:sz w:val="28"/>
          <w:szCs w:val="28"/>
        </w:rPr>
        <w:t>Образовательные организации, осуществляющие подготовку специалистов среднего звена на базе основного общего образования, реализуют федеральный г</w:t>
      </w:r>
      <w:r w:rsidRPr="00077235">
        <w:rPr>
          <w:sz w:val="28"/>
          <w:szCs w:val="28"/>
        </w:rPr>
        <w:t>о</w:t>
      </w:r>
      <w:r w:rsidRPr="00077235">
        <w:rPr>
          <w:sz w:val="28"/>
          <w:szCs w:val="28"/>
        </w:rPr>
        <w:t>сударственный образовательный стандарт</w:t>
      </w:r>
      <w:r>
        <w:rPr>
          <w:sz w:val="28"/>
          <w:szCs w:val="28"/>
        </w:rPr>
        <w:t xml:space="preserve"> </w:t>
      </w:r>
      <w:r w:rsidRPr="00077235">
        <w:rPr>
          <w:sz w:val="28"/>
          <w:szCs w:val="28"/>
        </w:rPr>
        <w:t>среднего общего образования в пределах ППССЗ, в том числе с учетом получаемой специальности СПО.</w:t>
      </w:r>
    </w:p>
    <w:p w:rsidR="00B26D21" w:rsidRPr="005B6880" w:rsidRDefault="00B26D21" w:rsidP="00B26D21">
      <w:pPr>
        <w:spacing w:line="480" w:lineRule="auto"/>
        <w:ind w:firstLine="567"/>
        <w:jc w:val="right"/>
        <w:rPr>
          <w:sz w:val="28"/>
          <w:szCs w:val="28"/>
        </w:rPr>
      </w:pPr>
      <w:r w:rsidRPr="005B6880">
        <w:rPr>
          <w:sz w:val="28"/>
          <w:szCs w:val="28"/>
        </w:rPr>
        <w:t>Таблица 2</w:t>
      </w:r>
    </w:p>
    <w:p w:rsidR="00B26D21" w:rsidRPr="008A0C80" w:rsidRDefault="00B26D21" w:rsidP="00B26D21">
      <w:pPr>
        <w:rPr>
          <w:sz w:val="28"/>
          <w:szCs w:val="28"/>
        </w:rPr>
      </w:pPr>
      <w:r w:rsidRPr="008A0C80">
        <w:rPr>
          <w:b/>
          <w:sz w:val="28"/>
          <w:szCs w:val="28"/>
        </w:rPr>
        <w:t>Трудоемкость ППССЗ на базе основного общего образования</w:t>
      </w:r>
      <w:r w:rsidRPr="008A0C80">
        <w:rPr>
          <w:sz w:val="28"/>
          <w:szCs w:val="28"/>
        </w:rPr>
        <w:t>.</w:t>
      </w:r>
    </w:p>
    <w:p w:rsidR="00B26D21" w:rsidRDefault="00B26D21" w:rsidP="00B26D21"/>
    <w:tbl>
      <w:tblPr>
        <w:tblW w:w="918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13"/>
        <w:gridCol w:w="1238"/>
        <w:gridCol w:w="1629"/>
      </w:tblGrid>
      <w:tr w:rsidR="00F856AF" w:rsidRPr="00937523" w:rsidTr="00F856AF">
        <w:trPr>
          <w:trHeight w:val="439"/>
        </w:trPr>
        <w:tc>
          <w:tcPr>
            <w:tcW w:w="6313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56AF">
              <w:rPr>
                <w:b/>
                <w:sz w:val="28"/>
                <w:szCs w:val="28"/>
              </w:rPr>
              <w:t>Учебные циклы</w:t>
            </w:r>
          </w:p>
        </w:tc>
        <w:tc>
          <w:tcPr>
            <w:tcW w:w="1238" w:type="dxa"/>
          </w:tcPr>
          <w:p w:rsidR="00F856AF" w:rsidRPr="005B6880" w:rsidRDefault="00F856AF" w:rsidP="00C64644">
            <w:pPr>
              <w:ind w:firstLine="0"/>
              <w:rPr>
                <w:b/>
                <w:sz w:val="28"/>
                <w:szCs w:val="28"/>
              </w:rPr>
            </w:pPr>
            <w:r w:rsidRPr="005B6880">
              <w:rPr>
                <w:b/>
                <w:sz w:val="28"/>
                <w:szCs w:val="28"/>
              </w:rPr>
              <w:t>Число недель</w:t>
            </w:r>
          </w:p>
        </w:tc>
        <w:tc>
          <w:tcPr>
            <w:tcW w:w="1629" w:type="dxa"/>
          </w:tcPr>
          <w:p w:rsidR="00F856AF" w:rsidRPr="005B6880" w:rsidRDefault="00F856AF" w:rsidP="00C64644">
            <w:pPr>
              <w:ind w:firstLine="0"/>
              <w:rPr>
                <w:b/>
                <w:sz w:val="28"/>
                <w:szCs w:val="28"/>
              </w:rPr>
            </w:pPr>
            <w:r w:rsidRPr="005B688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F856AF" w:rsidRPr="00937523" w:rsidTr="00F856AF">
        <w:trPr>
          <w:trHeight w:val="439"/>
        </w:trPr>
        <w:tc>
          <w:tcPr>
            <w:tcW w:w="6313" w:type="dxa"/>
          </w:tcPr>
          <w:p w:rsidR="00F856AF" w:rsidRPr="005B6880" w:rsidRDefault="00F856AF" w:rsidP="00C64644">
            <w:pPr>
              <w:ind w:left="317" w:firstLine="0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Аудиторная нагрузка</w:t>
            </w:r>
          </w:p>
        </w:tc>
        <w:tc>
          <w:tcPr>
            <w:tcW w:w="1238" w:type="dxa"/>
            <w:vMerge w:val="restart"/>
          </w:tcPr>
          <w:p w:rsidR="00F856AF" w:rsidRPr="00F856AF" w:rsidRDefault="00F856AF" w:rsidP="00C646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856AF" w:rsidRPr="00F856AF" w:rsidRDefault="00F856AF" w:rsidP="00F85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126</w:t>
            </w:r>
          </w:p>
        </w:tc>
        <w:tc>
          <w:tcPr>
            <w:tcW w:w="1629" w:type="dxa"/>
          </w:tcPr>
          <w:p w:rsidR="00F856AF" w:rsidRDefault="00077235" w:rsidP="00C64644">
            <w:pPr>
              <w:autoSpaceDE w:val="0"/>
              <w:autoSpaceDN w:val="0"/>
              <w:adjustRightInd w:val="0"/>
              <w:jc w:val="center"/>
            </w:pPr>
            <w:r>
              <w:t>4536</w:t>
            </w:r>
          </w:p>
        </w:tc>
      </w:tr>
      <w:tr w:rsidR="00F856AF" w:rsidRPr="00937523" w:rsidTr="00F856AF">
        <w:trPr>
          <w:trHeight w:val="252"/>
        </w:trPr>
        <w:tc>
          <w:tcPr>
            <w:tcW w:w="6313" w:type="dxa"/>
          </w:tcPr>
          <w:p w:rsidR="00F856AF" w:rsidRPr="005B6880" w:rsidRDefault="00F856AF" w:rsidP="00C64644">
            <w:pPr>
              <w:ind w:left="317" w:firstLine="0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238" w:type="dxa"/>
            <w:vMerge/>
          </w:tcPr>
          <w:p w:rsidR="00F856AF" w:rsidRPr="00F856AF" w:rsidRDefault="00F856AF" w:rsidP="00C646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F856AF" w:rsidRPr="00937523" w:rsidRDefault="00077235" w:rsidP="006F51A5">
            <w:pPr>
              <w:autoSpaceDE w:val="0"/>
              <w:autoSpaceDN w:val="0"/>
              <w:adjustRightInd w:val="0"/>
              <w:jc w:val="center"/>
            </w:pPr>
            <w:r>
              <w:t>226</w:t>
            </w:r>
            <w:r w:rsidR="006F51A5">
              <w:t>8</w:t>
            </w:r>
          </w:p>
        </w:tc>
      </w:tr>
      <w:tr w:rsidR="00F856AF" w:rsidRPr="00937523" w:rsidTr="00F856AF">
        <w:trPr>
          <w:trHeight w:val="435"/>
        </w:trPr>
        <w:tc>
          <w:tcPr>
            <w:tcW w:w="6313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ind w:left="385" w:firstLine="0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1238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9" w:type="dxa"/>
          </w:tcPr>
          <w:p w:rsidR="00F856AF" w:rsidRPr="00937523" w:rsidRDefault="00F856AF" w:rsidP="00C646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6AF" w:rsidRPr="00937523" w:rsidTr="00F856AF">
        <w:trPr>
          <w:trHeight w:val="435"/>
        </w:trPr>
        <w:tc>
          <w:tcPr>
            <w:tcW w:w="6313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ind w:left="385" w:firstLine="0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Производственная практика (по профилю сп</w:t>
            </w:r>
            <w:r w:rsidRPr="00F856AF">
              <w:rPr>
                <w:sz w:val="28"/>
                <w:szCs w:val="28"/>
              </w:rPr>
              <w:t>е</w:t>
            </w:r>
            <w:r w:rsidRPr="00F856AF">
              <w:rPr>
                <w:sz w:val="28"/>
                <w:szCs w:val="28"/>
              </w:rPr>
              <w:t>циальности)</w:t>
            </w:r>
          </w:p>
        </w:tc>
        <w:tc>
          <w:tcPr>
            <w:tcW w:w="1238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9" w:type="dxa"/>
          </w:tcPr>
          <w:p w:rsidR="00F856AF" w:rsidRPr="00937523" w:rsidRDefault="00F856AF" w:rsidP="00C646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6AF" w:rsidRPr="00937523" w:rsidTr="00F856AF">
        <w:trPr>
          <w:trHeight w:val="435"/>
        </w:trPr>
        <w:tc>
          <w:tcPr>
            <w:tcW w:w="6313" w:type="dxa"/>
          </w:tcPr>
          <w:p w:rsidR="00F856AF" w:rsidRPr="00F856AF" w:rsidRDefault="00F856AF" w:rsidP="00C64644">
            <w:pPr>
              <w:autoSpaceDE w:val="0"/>
              <w:autoSpaceDN w:val="0"/>
              <w:adjustRightInd w:val="0"/>
              <w:ind w:left="385" w:firstLine="0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238" w:type="dxa"/>
          </w:tcPr>
          <w:p w:rsidR="00F856AF" w:rsidRPr="00F856AF" w:rsidRDefault="00F856AF" w:rsidP="00C646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4</w:t>
            </w:r>
          </w:p>
        </w:tc>
        <w:tc>
          <w:tcPr>
            <w:tcW w:w="1629" w:type="dxa"/>
          </w:tcPr>
          <w:p w:rsidR="00F856AF" w:rsidRPr="00937523" w:rsidRDefault="00F856AF" w:rsidP="00C646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6AF" w:rsidRPr="00937523" w:rsidTr="00F856AF">
        <w:trPr>
          <w:trHeight w:val="411"/>
        </w:trPr>
        <w:tc>
          <w:tcPr>
            <w:tcW w:w="6313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ind w:left="385" w:firstLine="0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38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7</w:t>
            </w:r>
          </w:p>
        </w:tc>
        <w:tc>
          <w:tcPr>
            <w:tcW w:w="1629" w:type="dxa"/>
          </w:tcPr>
          <w:p w:rsidR="00F856AF" w:rsidRPr="00937523" w:rsidRDefault="00F856AF" w:rsidP="00C646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6AF" w:rsidRPr="00937523" w:rsidTr="00F856AF">
        <w:trPr>
          <w:trHeight w:val="439"/>
        </w:trPr>
        <w:tc>
          <w:tcPr>
            <w:tcW w:w="6313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ind w:left="385" w:firstLine="0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238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6</w:t>
            </w:r>
          </w:p>
        </w:tc>
        <w:tc>
          <w:tcPr>
            <w:tcW w:w="1629" w:type="dxa"/>
          </w:tcPr>
          <w:p w:rsidR="00F856AF" w:rsidRDefault="00F856AF" w:rsidP="00C646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6AF" w:rsidRPr="00937523" w:rsidTr="00F856AF">
        <w:trPr>
          <w:trHeight w:val="439"/>
        </w:trPr>
        <w:tc>
          <w:tcPr>
            <w:tcW w:w="6313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ind w:left="385" w:firstLine="0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Каникулярное время</w:t>
            </w:r>
          </w:p>
        </w:tc>
        <w:tc>
          <w:tcPr>
            <w:tcW w:w="1238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33</w:t>
            </w:r>
          </w:p>
        </w:tc>
        <w:tc>
          <w:tcPr>
            <w:tcW w:w="1629" w:type="dxa"/>
          </w:tcPr>
          <w:p w:rsidR="00F856AF" w:rsidRDefault="00F856AF" w:rsidP="00C646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856AF" w:rsidRPr="00937523" w:rsidTr="00F856AF">
        <w:trPr>
          <w:trHeight w:val="466"/>
        </w:trPr>
        <w:tc>
          <w:tcPr>
            <w:tcW w:w="6313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ind w:left="385" w:firstLine="0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Итого</w:t>
            </w:r>
          </w:p>
        </w:tc>
        <w:tc>
          <w:tcPr>
            <w:tcW w:w="1238" w:type="dxa"/>
          </w:tcPr>
          <w:p w:rsidR="00F856AF" w:rsidRPr="00F856AF" w:rsidRDefault="00F856AF" w:rsidP="00F856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56AF">
              <w:rPr>
                <w:sz w:val="28"/>
                <w:szCs w:val="28"/>
              </w:rPr>
              <w:t>199</w:t>
            </w:r>
          </w:p>
        </w:tc>
        <w:tc>
          <w:tcPr>
            <w:tcW w:w="1629" w:type="dxa"/>
          </w:tcPr>
          <w:p w:rsidR="00F856AF" w:rsidRPr="00937523" w:rsidRDefault="006F51A5" w:rsidP="00C64644">
            <w:pPr>
              <w:autoSpaceDE w:val="0"/>
              <w:autoSpaceDN w:val="0"/>
              <w:adjustRightInd w:val="0"/>
              <w:jc w:val="center"/>
            </w:pPr>
            <w:r>
              <w:t>6804</w:t>
            </w:r>
          </w:p>
        </w:tc>
      </w:tr>
    </w:tbl>
    <w:p w:rsidR="00D435C8" w:rsidRDefault="00D435C8" w:rsidP="005B6880">
      <w:pPr>
        <w:spacing w:line="480" w:lineRule="auto"/>
        <w:ind w:firstLine="567"/>
        <w:jc w:val="center"/>
        <w:rPr>
          <w:b/>
          <w:sz w:val="28"/>
          <w:szCs w:val="28"/>
        </w:rPr>
      </w:pPr>
    </w:p>
    <w:p w:rsidR="00D435C8" w:rsidRDefault="00D435C8" w:rsidP="005B6880">
      <w:pPr>
        <w:spacing w:line="480" w:lineRule="auto"/>
        <w:ind w:firstLine="567"/>
        <w:jc w:val="center"/>
        <w:rPr>
          <w:b/>
          <w:sz w:val="28"/>
          <w:szCs w:val="28"/>
        </w:rPr>
      </w:pPr>
    </w:p>
    <w:p w:rsidR="006D65F3" w:rsidRDefault="006D65F3" w:rsidP="005B6880">
      <w:pPr>
        <w:spacing w:line="480" w:lineRule="auto"/>
        <w:ind w:firstLine="567"/>
        <w:jc w:val="center"/>
        <w:rPr>
          <w:b/>
          <w:sz w:val="28"/>
          <w:szCs w:val="28"/>
        </w:rPr>
      </w:pPr>
      <w:r w:rsidRPr="008A0C80">
        <w:rPr>
          <w:b/>
          <w:sz w:val="28"/>
          <w:szCs w:val="28"/>
        </w:rPr>
        <w:lastRenderedPageBreak/>
        <w:t xml:space="preserve">Трудоемкость </w:t>
      </w:r>
      <w:r w:rsidR="00590060" w:rsidRPr="008A0C80">
        <w:rPr>
          <w:b/>
          <w:sz w:val="28"/>
          <w:szCs w:val="28"/>
        </w:rPr>
        <w:t>ППССЗ</w:t>
      </w:r>
      <w:r w:rsidRPr="008A0C80">
        <w:rPr>
          <w:b/>
          <w:sz w:val="28"/>
          <w:szCs w:val="28"/>
        </w:rPr>
        <w:t xml:space="preserve"> </w:t>
      </w:r>
      <w:r w:rsidR="008A0C80" w:rsidRPr="008A0C80">
        <w:rPr>
          <w:b/>
          <w:sz w:val="28"/>
          <w:szCs w:val="28"/>
        </w:rPr>
        <w:t>на базе среднего общего образования</w:t>
      </w:r>
    </w:p>
    <w:p w:rsidR="008A0C80" w:rsidRPr="00077235" w:rsidRDefault="008A0C80" w:rsidP="008A0C80">
      <w:pPr>
        <w:tabs>
          <w:tab w:val="left" w:pos="1027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077235">
        <w:rPr>
          <w:b/>
          <w:sz w:val="28"/>
          <w:szCs w:val="28"/>
        </w:rPr>
        <w:t>Трудоемкость ППССЗ на базе среднего общего образования</w:t>
      </w:r>
    </w:p>
    <w:p w:rsidR="008A0C80" w:rsidRPr="008A0C80" w:rsidRDefault="008A0C80" w:rsidP="005B6880">
      <w:pPr>
        <w:spacing w:line="480" w:lineRule="auto"/>
        <w:ind w:firstLine="567"/>
        <w:jc w:val="center"/>
        <w:rPr>
          <w:b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6"/>
        <w:gridCol w:w="1445"/>
        <w:gridCol w:w="1713"/>
      </w:tblGrid>
      <w:tr w:rsidR="006D65F3" w:rsidRPr="005B6880" w:rsidTr="00F856AF">
        <w:tc>
          <w:tcPr>
            <w:tcW w:w="6056" w:type="dxa"/>
            <w:shd w:val="clear" w:color="auto" w:fill="auto"/>
          </w:tcPr>
          <w:p w:rsidR="006D65F3" w:rsidRPr="005B6880" w:rsidRDefault="006D65F3" w:rsidP="00E731F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5B6880">
              <w:rPr>
                <w:b/>
                <w:sz w:val="28"/>
                <w:szCs w:val="28"/>
              </w:rPr>
              <w:t>Учебные циклы</w:t>
            </w:r>
          </w:p>
        </w:tc>
        <w:tc>
          <w:tcPr>
            <w:tcW w:w="1445" w:type="dxa"/>
            <w:shd w:val="clear" w:color="auto" w:fill="auto"/>
          </w:tcPr>
          <w:p w:rsidR="006D65F3" w:rsidRPr="005B6880" w:rsidRDefault="006D65F3" w:rsidP="00E731F1">
            <w:pPr>
              <w:ind w:firstLine="0"/>
              <w:rPr>
                <w:b/>
                <w:sz w:val="28"/>
                <w:szCs w:val="28"/>
              </w:rPr>
            </w:pPr>
            <w:r w:rsidRPr="005B6880">
              <w:rPr>
                <w:b/>
                <w:sz w:val="28"/>
                <w:szCs w:val="28"/>
              </w:rPr>
              <w:t>Число недель</w:t>
            </w:r>
          </w:p>
        </w:tc>
        <w:tc>
          <w:tcPr>
            <w:tcW w:w="1713" w:type="dxa"/>
            <w:shd w:val="clear" w:color="auto" w:fill="auto"/>
          </w:tcPr>
          <w:p w:rsidR="006D65F3" w:rsidRPr="005B6880" w:rsidRDefault="006D65F3" w:rsidP="00E731F1">
            <w:pPr>
              <w:ind w:firstLine="0"/>
              <w:rPr>
                <w:b/>
                <w:sz w:val="28"/>
                <w:szCs w:val="28"/>
              </w:rPr>
            </w:pPr>
            <w:r w:rsidRPr="005B688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D65F3" w:rsidRPr="005B6880" w:rsidTr="00F856AF">
        <w:tc>
          <w:tcPr>
            <w:tcW w:w="6056" w:type="dxa"/>
            <w:shd w:val="clear" w:color="auto" w:fill="auto"/>
          </w:tcPr>
          <w:p w:rsidR="006D65F3" w:rsidRPr="005B6880" w:rsidRDefault="006D65F3" w:rsidP="00F856AF">
            <w:pPr>
              <w:ind w:left="317" w:firstLine="0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Аудиторная нагрузка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6D65F3" w:rsidRPr="005B6880" w:rsidRDefault="00821882" w:rsidP="00E731F1">
            <w:pPr>
              <w:ind w:firstLine="567"/>
              <w:jc w:val="center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87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D65F3" w:rsidRPr="005B6880" w:rsidRDefault="00821882" w:rsidP="00E731F1">
            <w:pPr>
              <w:ind w:firstLine="567"/>
              <w:jc w:val="center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3132</w:t>
            </w:r>
          </w:p>
        </w:tc>
      </w:tr>
      <w:tr w:rsidR="006D65F3" w:rsidRPr="005B6880" w:rsidTr="00F856AF">
        <w:tc>
          <w:tcPr>
            <w:tcW w:w="6056" w:type="dxa"/>
            <w:shd w:val="clear" w:color="auto" w:fill="auto"/>
          </w:tcPr>
          <w:p w:rsidR="006D65F3" w:rsidRPr="005B6880" w:rsidRDefault="006D65F3" w:rsidP="00F856AF">
            <w:pPr>
              <w:ind w:left="317" w:firstLine="0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445" w:type="dxa"/>
            <w:vMerge/>
            <w:shd w:val="clear" w:color="auto" w:fill="auto"/>
            <w:vAlign w:val="center"/>
          </w:tcPr>
          <w:p w:rsidR="006D65F3" w:rsidRPr="005B6880" w:rsidRDefault="006D65F3" w:rsidP="00E731F1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6D65F3" w:rsidRPr="005B6880" w:rsidRDefault="00C161A9" w:rsidP="00E731F1">
            <w:pPr>
              <w:ind w:firstLine="567"/>
              <w:jc w:val="center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1566</w:t>
            </w:r>
          </w:p>
        </w:tc>
      </w:tr>
      <w:tr w:rsidR="006D65F3" w:rsidRPr="005B6880" w:rsidTr="00F856AF">
        <w:tc>
          <w:tcPr>
            <w:tcW w:w="6056" w:type="dxa"/>
            <w:shd w:val="clear" w:color="auto" w:fill="auto"/>
          </w:tcPr>
          <w:p w:rsidR="006D65F3" w:rsidRPr="005B6880" w:rsidRDefault="006D65F3" w:rsidP="00F856AF">
            <w:pPr>
              <w:ind w:left="317" w:firstLine="0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D65F3" w:rsidRPr="005B6880" w:rsidRDefault="00821882" w:rsidP="00E731F1">
            <w:pPr>
              <w:ind w:firstLine="567"/>
              <w:jc w:val="center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11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D65F3" w:rsidRPr="005B6880" w:rsidRDefault="006D65F3" w:rsidP="00E731F1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6D65F3" w:rsidRPr="005B6880" w:rsidTr="00F856AF">
        <w:tc>
          <w:tcPr>
            <w:tcW w:w="6056" w:type="dxa"/>
            <w:shd w:val="clear" w:color="auto" w:fill="auto"/>
          </w:tcPr>
          <w:p w:rsidR="006D65F3" w:rsidRPr="005B6880" w:rsidRDefault="006D65F3" w:rsidP="00F856AF">
            <w:pPr>
              <w:ind w:left="317" w:firstLine="0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D65F3" w:rsidRPr="005B6880" w:rsidRDefault="00821882" w:rsidP="00E731F1">
            <w:pPr>
              <w:ind w:firstLine="567"/>
              <w:jc w:val="center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12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D65F3" w:rsidRPr="005B6880" w:rsidRDefault="006D65F3" w:rsidP="00E731F1">
            <w:pPr>
              <w:ind w:firstLine="567"/>
              <w:rPr>
                <w:sz w:val="28"/>
                <w:szCs w:val="28"/>
              </w:rPr>
            </w:pPr>
          </w:p>
        </w:tc>
      </w:tr>
      <w:tr w:rsidR="006D65F3" w:rsidRPr="005B6880" w:rsidTr="00F856AF">
        <w:tc>
          <w:tcPr>
            <w:tcW w:w="6056" w:type="dxa"/>
            <w:shd w:val="clear" w:color="auto" w:fill="auto"/>
          </w:tcPr>
          <w:p w:rsidR="006D65F3" w:rsidRPr="005B6880" w:rsidRDefault="006D65F3" w:rsidP="00F856AF">
            <w:pPr>
              <w:ind w:left="317" w:firstLine="0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D65F3" w:rsidRPr="005B6880" w:rsidRDefault="00821882" w:rsidP="00E731F1">
            <w:pPr>
              <w:ind w:firstLine="567"/>
              <w:jc w:val="center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D65F3" w:rsidRPr="005B6880" w:rsidRDefault="006D65F3" w:rsidP="00E731F1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6D65F3" w:rsidRPr="005B6880" w:rsidTr="00F856AF">
        <w:tc>
          <w:tcPr>
            <w:tcW w:w="6056" w:type="dxa"/>
            <w:shd w:val="clear" w:color="auto" w:fill="auto"/>
          </w:tcPr>
          <w:p w:rsidR="006D65F3" w:rsidRPr="005B6880" w:rsidRDefault="006D65F3" w:rsidP="00F856AF">
            <w:pPr>
              <w:ind w:left="317" w:firstLine="0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D65F3" w:rsidRPr="005B6880" w:rsidRDefault="00821882" w:rsidP="00E731F1">
            <w:pPr>
              <w:ind w:firstLine="567"/>
              <w:jc w:val="center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D65F3" w:rsidRPr="005B6880" w:rsidRDefault="006D65F3" w:rsidP="00E731F1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6D65F3" w:rsidRPr="005B6880" w:rsidTr="00F856AF">
        <w:tc>
          <w:tcPr>
            <w:tcW w:w="6056" w:type="dxa"/>
            <w:shd w:val="clear" w:color="auto" w:fill="auto"/>
          </w:tcPr>
          <w:p w:rsidR="006D65F3" w:rsidRPr="005B6880" w:rsidRDefault="006D65F3" w:rsidP="00F856AF">
            <w:pPr>
              <w:ind w:left="317" w:firstLine="0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D65F3" w:rsidRPr="005B6880" w:rsidRDefault="00821882" w:rsidP="00E731F1">
            <w:pPr>
              <w:ind w:firstLine="567"/>
              <w:jc w:val="center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D65F3" w:rsidRPr="005B6880" w:rsidRDefault="006D65F3" w:rsidP="00E731F1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6D65F3" w:rsidRPr="005B6880" w:rsidTr="00F856AF">
        <w:tc>
          <w:tcPr>
            <w:tcW w:w="6056" w:type="dxa"/>
            <w:shd w:val="clear" w:color="auto" w:fill="auto"/>
          </w:tcPr>
          <w:p w:rsidR="006D65F3" w:rsidRPr="005B6880" w:rsidRDefault="006D65F3" w:rsidP="00F856AF">
            <w:pPr>
              <w:ind w:left="317" w:firstLine="0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Каникулярное время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D65F3" w:rsidRPr="005B6880" w:rsidRDefault="00821882" w:rsidP="00E731F1">
            <w:pPr>
              <w:ind w:firstLine="567"/>
              <w:jc w:val="center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22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D65F3" w:rsidRPr="005B6880" w:rsidRDefault="006D65F3" w:rsidP="00E731F1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6D65F3" w:rsidRPr="005B6880" w:rsidTr="00F856AF">
        <w:tc>
          <w:tcPr>
            <w:tcW w:w="6056" w:type="dxa"/>
            <w:shd w:val="clear" w:color="auto" w:fill="auto"/>
          </w:tcPr>
          <w:p w:rsidR="006D65F3" w:rsidRPr="005B6880" w:rsidRDefault="006D65F3" w:rsidP="00E731F1">
            <w:pPr>
              <w:ind w:firstLine="567"/>
              <w:jc w:val="right"/>
              <w:rPr>
                <w:sz w:val="28"/>
                <w:szCs w:val="28"/>
              </w:rPr>
            </w:pPr>
            <w:r w:rsidRPr="005B6880">
              <w:rPr>
                <w:b/>
                <w:sz w:val="28"/>
                <w:szCs w:val="28"/>
              </w:rPr>
              <w:t>Итого</w:t>
            </w:r>
            <w:r w:rsidRPr="005B6880">
              <w:rPr>
                <w:sz w:val="28"/>
                <w:szCs w:val="28"/>
              </w:rPr>
              <w:t>: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D65F3" w:rsidRPr="005B6880" w:rsidRDefault="00821882" w:rsidP="00E731F1">
            <w:pPr>
              <w:ind w:firstLine="567"/>
              <w:jc w:val="center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147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D65F3" w:rsidRPr="005B6880" w:rsidRDefault="00C161A9" w:rsidP="00E731F1">
            <w:pPr>
              <w:ind w:firstLine="567"/>
              <w:jc w:val="center"/>
              <w:rPr>
                <w:sz w:val="28"/>
                <w:szCs w:val="28"/>
              </w:rPr>
            </w:pPr>
            <w:r w:rsidRPr="005B6880">
              <w:rPr>
                <w:sz w:val="28"/>
                <w:szCs w:val="28"/>
              </w:rPr>
              <w:t>4698</w:t>
            </w:r>
          </w:p>
        </w:tc>
      </w:tr>
    </w:tbl>
    <w:p w:rsidR="004E098B" w:rsidRPr="005B6880" w:rsidRDefault="004E098B" w:rsidP="005B6880">
      <w:pPr>
        <w:spacing w:line="480" w:lineRule="auto"/>
        <w:ind w:firstLine="567"/>
        <w:jc w:val="center"/>
        <w:rPr>
          <w:b/>
          <w:bCs/>
          <w:sz w:val="28"/>
          <w:szCs w:val="28"/>
        </w:rPr>
      </w:pPr>
      <w:bookmarkStart w:id="5" w:name="_Toc310435906"/>
    </w:p>
    <w:p w:rsidR="006D65F3" w:rsidRPr="005B6880" w:rsidRDefault="006D65F3" w:rsidP="005B6880">
      <w:pPr>
        <w:spacing w:line="480" w:lineRule="auto"/>
        <w:ind w:firstLine="567"/>
        <w:jc w:val="center"/>
        <w:rPr>
          <w:b/>
          <w:sz w:val="28"/>
          <w:szCs w:val="28"/>
        </w:rPr>
      </w:pPr>
      <w:bookmarkStart w:id="6" w:name="_Toc310435908"/>
      <w:bookmarkEnd w:id="5"/>
      <w:r w:rsidRPr="005B6880">
        <w:rPr>
          <w:b/>
          <w:sz w:val="28"/>
          <w:szCs w:val="28"/>
        </w:rPr>
        <w:t xml:space="preserve">2. </w:t>
      </w:r>
      <w:r w:rsidR="007E0559" w:rsidRPr="005B6880">
        <w:rPr>
          <w:b/>
          <w:sz w:val="28"/>
          <w:szCs w:val="28"/>
        </w:rPr>
        <w:t>ХАРАКТЕРИСТИКА ПРОФЕССИОНАЛЬНОЙ ДЕЯТЕЛЬНОСТИ</w:t>
      </w:r>
      <w:bookmarkEnd w:id="6"/>
      <w:r w:rsidR="007E0559" w:rsidRPr="005B6880">
        <w:rPr>
          <w:b/>
          <w:sz w:val="28"/>
          <w:szCs w:val="28"/>
        </w:rPr>
        <w:t xml:space="preserve"> </w:t>
      </w:r>
      <w:bookmarkStart w:id="7" w:name="_Toc310435909"/>
      <w:r w:rsidR="007E0559" w:rsidRPr="005B6880">
        <w:rPr>
          <w:b/>
          <w:sz w:val="28"/>
          <w:szCs w:val="28"/>
        </w:rPr>
        <w:t>ВЫПУСКНИК</w:t>
      </w:r>
      <w:bookmarkEnd w:id="7"/>
      <w:r w:rsidR="007E0559" w:rsidRPr="005B6880">
        <w:rPr>
          <w:b/>
          <w:sz w:val="28"/>
          <w:szCs w:val="28"/>
        </w:rPr>
        <w:t>А</w:t>
      </w:r>
    </w:p>
    <w:p w:rsidR="006D65F3" w:rsidRPr="005B6880" w:rsidRDefault="006D65F3" w:rsidP="00951830">
      <w:pPr>
        <w:spacing w:line="360" w:lineRule="auto"/>
        <w:ind w:firstLine="567"/>
        <w:rPr>
          <w:i/>
          <w:sz w:val="28"/>
          <w:szCs w:val="28"/>
        </w:rPr>
      </w:pPr>
      <w:r w:rsidRPr="005B6880">
        <w:rPr>
          <w:b/>
          <w:sz w:val="28"/>
          <w:szCs w:val="28"/>
        </w:rPr>
        <w:t>Область профессиональной деятельности выпускников</w:t>
      </w:r>
      <w:r w:rsidRPr="005B6880">
        <w:rPr>
          <w:sz w:val="28"/>
          <w:szCs w:val="28"/>
        </w:rPr>
        <w:t xml:space="preserve">: </w:t>
      </w:r>
      <w:r w:rsidR="004700C5" w:rsidRPr="005B6880">
        <w:rPr>
          <w:sz w:val="28"/>
          <w:szCs w:val="28"/>
        </w:rPr>
        <w:t>оказание насел</w:t>
      </w:r>
      <w:r w:rsidR="004700C5" w:rsidRPr="005B6880">
        <w:rPr>
          <w:sz w:val="28"/>
          <w:szCs w:val="28"/>
        </w:rPr>
        <w:t>е</w:t>
      </w:r>
      <w:r w:rsidR="004700C5" w:rsidRPr="005B6880">
        <w:rPr>
          <w:sz w:val="28"/>
          <w:szCs w:val="28"/>
        </w:rPr>
        <w:t>нию квалифицированной сестринской помощи для сохранения и поддержания зд</w:t>
      </w:r>
      <w:r w:rsidR="004700C5" w:rsidRPr="005B6880">
        <w:rPr>
          <w:sz w:val="28"/>
          <w:szCs w:val="28"/>
        </w:rPr>
        <w:t>о</w:t>
      </w:r>
      <w:r w:rsidR="004700C5" w:rsidRPr="005B6880">
        <w:rPr>
          <w:sz w:val="28"/>
          <w:szCs w:val="28"/>
        </w:rPr>
        <w:t>ровья в разные возрастные периоды</w:t>
      </w:r>
    </w:p>
    <w:p w:rsidR="006D65F3" w:rsidRPr="005B6880" w:rsidRDefault="006D65F3" w:rsidP="00951830">
      <w:pPr>
        <w:spacing w:line="360" w:lineRule="auto"/>
        <w:ind w:firstLine="567"/>
        <w:rPr>
          <w:sz w:val="28"/>
          <w:szCs w:val="28"/>
        </w:rPr>
      </w:pPr>
      <w:r w:rsidRPr="005B6880">
        <w:rPr>
          <w:b/>
          <w:sz w:val="28"/>
          <w:szCs w:val="28"/>
        </w:rPr>
        <w:t>Объектами профессиональной деятельности выпускников</w:t>
      </w:r>
      <w:r w:rsidRPr="005B6880">
        <w:rPr>
          <w:sz w:val="28"/>
          <w:szCs w:val="28"/>
        </w:rPr>
        <w:t xml:space="preserve"> являются: </w:t>
      </w:r>
    </w:p>
    <w:p w:rsidR="006D65F3" w:rsidRPr="005B6880" w:rsidRDefault="004700C5" w:rsidP="00951830">
      <w:pPr>
        <w:spacing w:line="36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>пациент и его окружение;</w:t>
      </w:r>
    </w:p>
    <w:p w:rsidR="004700C5" w:rsidRPr="005B6880" w:rsidRDefault="004700C5" w:rsidP="00951830">
      <w:pPr>
        <w:spacing w:line="36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>здоровое население;</w:t>
      </w:r>
    </w:p>
    <w:p w:rsidR="004700C5" w:rsidRPr="005B6880" w:rsidRDefault="004700C5" w:rsidP="00951830">
      <w:pPr>
        <w:spacing w:line="36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>средства оказания лечебно-диагностической, профилактической и реабилит</w:t>
      </w:r>
      <w:r w:rsidRPr="005B6880">
        <w:rPr>
          <w:sz w:val="28"/>
          <w:szCs w:val="28"/>
        </w:rPr>
        <w:t>а</w:t>
      </w:r>
      <w:r w:rsidRPr="005B6880">
        <w:rPr>
          <w:sz w:val="28"/>
          <w:szCs w:val="28"/>
        </w:rPr>
        <w:t>ционной помощи;</w:t>
      </w:r>
    </w:p>
    <w:p w:rsidR="004700C5" w:rsidRPr="005B6880" w:rsidRDefault="004700C5" w:rsidP="00951830">
      <w:pPr>
        <w:spacing w:line="360" w:lineRule="auto"/>
        <w:ind w:firstLine="567"/>
        <w:rPr>
          <w:i/>
          <w:sz w:val="28"/>
          <w:szCs w:val="28"/>
        </w:rPr>
      </w:pPr>
      <w:r w:rsidRPr="005B6880">
        <w:rPr>
          <w:sz w:val="28"/>
          <w:szCs w:val="28"/>
        </w:rPr>
        <w:t>первичные трудовые коллективы.</w:t>
      </w:r>
    </w:p>
    <w:p w:rsidR="00CD5B05" w:rsidRDefault="00CD5B05" w:rsidP="00951830">
      <w:pPr>
        <w:spacing w:line="360" w:lineRule="auto"/>
        <w:ind w:firstLine="567"/>
        <w:rPr>
          <w:sz w:val="28"/>
          <w:szCs w:val="28"/>
        </w:rPr>
      </w:pPr>
    </w:p>
    <w:p w:rsidR="006D65F3" w:rsidRPr="005B6880" w:rsidRDefault="004700C5" w:rsidP="00951830">
      <w:pPr>
        <w:spacing w:line="36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 xml:space="preserve">Медицинская сестра/Медицинский брат готовится к следующим </w:t>
      </w:r>
      <w:r w:rsidRPr="005B6880">
        <w:rPr>
          <w:b/>
          <w:sz w:val="28"/>
          <w:szCs w:val="28"/>
        </w:rPr>
        <w:t>видам де</w:t>
      </w:r>
      <w:r w:rsidRPr="005B6880">
        <w:rPr>
          <w:b/>
          <w:sz w:val="28"/>
          <w:szCs w:val="28"/>
        </w:rPr>
        <w:t>я</w:t>
      </w:r>
      <w:r w:rsidRPr="005B6880">
        <w:rPr>
          <w:b/>
          <w:sz w:val="28"/>
          <w:szCs w:val="28"/>
        </w:rPr>
        <w:t xml:space="preserve">тельности </w:t>
      </w:r>
      <w:r w:rsidRPr="005B6880">
        <w:rPr>
          <w:sz w:val="28"/>
          <w:szCs w:val="28"/>
        </w:rPr>
        <w:t>(по базовой подготовке):</w:t>
      </w:r>
    </w:p>
    <w:p w:rsidR="004700C5" w:rsidRPr="005B6880" w:rsidRDefault="004700C5" w:rsidP="00951830">
      <w:pPr>
        <w:spacing w:line="36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 xml:space="preserve">- </w:t>
      </w:r>
      <w:r w:rsidR="00232738" w:rsidRPr="005B6880">
        <w:rPr>
          <w:sz w:val="28"/>
          <w:szCs w:val="28"/>
        </w:rPr>
        <w:t xml:space="preserve">проведение </w:t>
      </w:r>
      <w:r w:rsidRPr="005B6880">
        <w:rPr>
          <w:sz w:val="28"/>
          <w:szCs w:val="28"/>
        </w:rPr>
        <w:t>профилактических мероприятий;</w:t>
      </w:r>
    </w:p>
    <w:p w:rsidR="004700C5" w:rsidRPr="005B6880" w:rsidRDefault="00232738" w:rsidP="00951830">
      <w:pPr>
        <w:spacing w:line="36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 xml:space="preserve">- участие </w:t>
      </w:r>
      <w:r w:rsidR="004700C5" w:rsidRPr="005B6880">
        <w:rPr>
          <w:sz w:val="28"/>
          <w:szCs w:val="28"/>
        </w:rPr>
        <w:t>в лечебно-диагностическом и реабилитационном процессах;</w:t>
      </w:r>
    </w:p>
    <w:p w:rsidR="004700C5" w:rsidRPr="005B6880" w:rsidRDefault="004700C5" w:rsidP="00951830">
      <w:pPr>
        <w:spacing w:line="36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lastRenderedPageBreak/>
        <w:t xml:space="preserve">- оказание доврачебной медицинской помощи при неотложных и </w:t>
      </w:r>
      <w:r w:rsidR="008C5379" w:rsidRPr="005B6880">
        <w:rPr>
          <w:sz w:val="28"/>
          <w:szCs w:val="28"/>
        </w:rPr>
        <w:t>экстремал</w:t>
      </w:r>
      <w:r w:rsidR="008C5379" w:rsidRPr="005B6880">
        <w:rPr>
          <w:sz w:val="28"/>
          <w:szCs w:val="28"/>
        </w:rPr>
        <w:t>ь</w:t>
      </w:r>
      <w:r w:rsidR="008C5379" w:rsidRPr="005B6880">
        <w:rPr>
          <w:sz w:val="28"/>
          <w:szCs w:val="28"/>
        </w:rPr>
        <w:t>ных состояниях;</w:t>
      </w:r>
    </w:p>
    <w:p w:rsidR="008C5379" w:rsidRPr="005B6880" w:rsidRDefault="00232738" w:rsidP="00951830">
      <w:pPr>
        <w:spacing w:line="360" w:lineRule="auto"/>
        <w:ind w:firstLine="567"/>
        <w:rPr>
          <w:sz w:val="28"/>
          <w:szCs w:val="28"/>
        </w:rPr>
      </w:pPr>
      <w:r w:rsidRPr="005B6880">
        <w:rPr>
          <w:sz w:val="28"/>
          <w:szCs w:val="28"/>
        </w:rPr>
        <w:t xml:space="preserve">- выполнение </w:t>
      </w:r>
      <w:r w:rsidR="008C5379" w:rsidRPr="005B6880">
        <w:rPr>
          <w:sz w:val="28"/>
          <w:szCs w:val="28"/>
        </w:rPr>
        <w:t>работ по должности служащих «Младшая медицинская сестра по уходу за больными»</w:t>
      </w:r>
    </w:p>
    <w:p w:rsidR="00232738" w:rsidRPr="00232738" w:rsidRDefault="00232738" w:rsidP="00951830">
      <w:pPr>
        <w:spacing w:line="360" w:lineRule="auto"/>
        <w:ind w:firstLine="567"/>
        <w:rPr>
          <w:sz w:val="28"/>
          <w:szCs w:val="28"/>
        </w:rPr>
      </w:pPr>
    </w:p>
    <w:p w:rsidR="006D65F3" w:rsidRPr="00731903" w:rsidRDefault="006D65F3" w:rsidP="00951830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6D65F3" w:rsidRPr="00731903" w:rsidRDefault="006D65F3" w:rsidP="00951830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8" w:name="_Toc310435913"/>
      <w:r w:rsidRPr="00731903">
        <w:rPr>
          <w:b/>
          <w:sz w:val="28"/>
          <w:szCs w:val="28"/>
        </w:rPr>
        <w:t xml:space="preserve">3. </w:t>
      </w:r>
      <w:r w:rsidR="007E0559" w:rsidRPr="00731903">
        <w:rPr>
          <w:b/>
          <w:sz w:val="28"/>
          <w:szCs w:val="28"/>
        </w:rPr>
        <w:t>ТРЕБОВАНИЯ К РЕЗУЛЬТАТАМ ОСВОЕНИЯ</w:t>
      </w:r>
      <w:bookmarkEnd w:id="8"/>
      <w:r w:rsidR="007E0559" w:rsidRPr="00731903">
        <w:rPr>
          <w:b/>
          <w:sz w:val="28"/>
          <w:szCs w:val="28"/>
        </w:rPr>
        <w:t xml:space="preserve"> </w:t>
      </w:r>
      <w:r w:rsidRPr="00731903">
        <w:rPr>
          <w:b/>
          <w:sz w:val="28"/>
          <w:szCs w:val="28"/>
        </w:rPr>
        <w:t>ООП</w:t>
      </w:r>
    </w:p>
    <w:p w:rsidR="006D65F3" w:rsidRPr="007E0559" w:rsidRDefault="007E0559" w:rsidP="00951830">
      <w:pPr>
        <w:spacing w:line="360" w:lineRule="auto"/>
        <w:ind w:firstLine="567"/>
        <w:rPr>
          <w:sz w:val="28"/>
        </w:rPr>
      </w:pPr>
      <w:r w:rsidRPr="007E0559">
        <w:rPr>
          <w:sz w:val="28"/>
        </w:rPr>
        <w:t>Медицинская сестра/Медицинский брат</w:t>
      </w:r>
      <w:r w:rsidR="006D65F3" w:rsidRPr="007E0559">
        <w:rPr>
          <w:sz w:val="28"/>
        </w:rPr>
        <w:t xml:space="preserve"> должен обладать </w:t>
      </w:r>
      <w:r w:rsidR="006D65F3" w:rsidRPr="007E0559">
        <w:rPr>
          <w:b/>
          <w:sz w:val="28"/>
        </w:rPr>
        <w:t>общими компете</w:t>
      </w:r>
      <w:r w:rsidR="006D65F3" w:rsidRPr="007E0559">
        <w:rPr>
          <w:b/>
          <w:sz w:val="28"/>
        </w:rPr>
        <w:t>н</w:t>
      </w:r>
      <w:r w:rsidR="006D65F3" w:rsidRPr="007E0559">
        <w:rPr>
          <w:b/>
          <w:sz w:val="28"/>
        </w:rPr>
        <w:t xml:space="preserve">циями, </w:t>
      </w:r>
      <w:r w:rsidR="006D65F3" w:rsidRPr="007E0559">
        <w:rPr>
          <w:sz w:val="28"/>
        </w:rPr>
        <w:t>включающими в себя способность</w:t>
      </w:r>
      <w:r w:rsidR="00954605">
        <w:rPr>
          <w:sz w:val="28"/>
        </w:rPr>
        <w:t xml:space="preserve"> </w:t>
      </w:r>
      <w:r w:rsidR="00954605" w:rsidRPr="00224643">
        <w:rPr>
          <w:bCs/>
          <w:sz w:val="28"/>
        </w:rPr>
        <w:t>(по базовой подготовке)</w:t>
      </w:r>
      <w:r w:rsidR="006D65F3" w:rsidRPr="007E0559">
        <w:rPr>
          <w:sz w:val="28"/>
        </w:rPr>
        <w:t>:</w:t>
      </w:r>
    </w:p>
    <w:p w:rsidR="006D65F3" w:rsidRPr="00731903" w:rsidRDefault="006D65F3" w:rsidP="004125B0">
      <w:pPr>
        <w:ind w:firstLine="567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7773"/>
      </w:tblGrid>
      <w:tr w:rsidR="006D65F3" w:rsidRPr="00731903">
        <w:tc>
          <w:tcPr>
            <w:tcW w:w="2081" w:type="dxa"/>
            <w:shd w:val="clear" w:color="auto" w:fill="auto"/>
          </w:tcPr>
          <w:p w:rsidR="006D65F3" w:rsidRPr="00731903" w:rsidRDefault="006D65F3" w:rsidP="004125B0">
            <w:pPr>
              <w:ind w:firstLine="567"/>
              <w:rPr>
                <w:i/>
              </w:rPr>
            </w:pPr>
            <w:r w:rsidRPr="00731903">
              <w:rPr>
                <w:b/>
              </w:rPr>
              <w:t>Код  ко</w:t>
            </w:r>
            <w:r w:rsidRPr="00731903">
              <w:rPr>
                <w:b/>
              </w:rPr>
              <w:t>м</w:t>
            </w:r>
            <w:r w:rsidRPr="00731903">
              <w:rPr>
                <w:b/>
              </w:rPr>
              <w:t>петенции</w:t>
            </w:r>
          </w:p>
        </w:tc>
        <w:tc>
          <w:tcPr>
            <w:tcW w:w="7773" w:type="dxa"/>
            <w:shd w:val="clear" w:color="auto" w:fill="auto"/>
          </w:tcPr>
          <w:p w:rsidR="006D65F3" w:rsidRPr="00731903" w:rsidRDefault="006D65F3" w:rsidP="005E2F60">
            <w:pPr>
              <w:ind w:firstLine="46"/>
              <w:jc w:val="center"/>
              <w:rPr>
                <w:i/>
              </w:rPr>
            </w:pPr>
            <w:r w:rsidRPr="00731903">
              <w:rPr>
                <w:b/>
              </w:rPr>
              <w:t>Содержание</w:t>
            </w:r>
          </w:p>
        </w:tc>
      </w:tr>
      <w:tr w:rsidR="006D65F3" w:rsidRPr="00731903">
        <w:tc>
          <w:tcPr>
            <w:tcW w:w="2081" w:type="dxa"/>
            <w:shd w:val="clear" w:color="auto" w:fill="auto"/>
          </w:tcPr>
          <w:p w:rsidR="006D65F3" w:rsidRPr="00731903" w:rsidRDefault="006D65F3" w:rsidP="00D64F6B">
            <w:pPr>
              <w:ind w:firstLine="142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ОК 1.</w:t>
            </w:r>
          </w:p>
        </w:tc>
        <w:tc>
          <w:tcPr>
            <w:tcW w:w="7773" w:type="dxa"/>
            <w:shd w:val="clear" w:color="auto" w:fill="auto"/>
          </w:tcPr>
          <w:p w:rsidR="006D65F3" w:rsidRPr="00731903" w:rsidRDefault="007E0559" w:rsidP="005E2F60">
            <w:pPr>
              <w:ind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D65F3" w:rsidRPr="00731903">
        <w:tc>
          <w:tcPr>
            <w:tcW w:w="2081" w:type="dxa"/>
            <w:shd w:val="clear" w:color="auto" w:fill="auto"/>
          </w:tcPr>
          <w:p w:rsidR="006D65F3" w:rsidRPr="00731903" w:rsidRDefault="006D65F3" w:rsidP="00D64F6B">
            <w:pPr>
              <w:ind w:firstLine="142"/>
              <w:rPr>
                <w:sz w:val="28"/>
                <w:szCs w:val="28"/>
              </w:rPr>
            </w:pPr>
            <w:r w:rsidRPr="00731903">
              <w:rPr>
                <w:sz w:val="28"/>
                <w:szCs w:val="28"/>
              </w:rPr>
              <w:t>ОК 2.</w:t>
            </w:r>
          </w:p>
        </w:tc>
        <w:tc>
          <w:tcPr>
            <w:tcW w:w="7773" w:type="dxa"/>
            <w:shd w:val="clear" w:color="auto" w:fill="auto"/>
          </w:tcPr>
          <w:p w:rsidR="006D65F3" w:rsidRPr="00731903" w:rsidRDefault="007E0559" w:rsidP="005E2F60">
            <w:pPr>
              <w:ind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Организовывать собственную деятельность, выбирать тип</w:t>
            </w:r>
            <w:r w:rsidRPr="00224643">
              <w:rPr>
                <w:sz w:val="28"/>
              </w:rPr>
              <w:t>о</w:t>
            </w:r>
            <w:r w:rsidRPr="00224643">
              <w:rPr>
                <w:sz w:val="28"/>
              </w:rPr>
              <w:t>вые методы и способы выполнения профессиональных задач, оценивать их выполнение и качество</w:t>
            </w:r>
          </w:p>
        </w:tc>
      </w:tr>
      <w:tr w:rsidR="006D65F3" w:rsidRPr="00731903">
        <w:tc>
          <w:tcPr>
            <w:tcW w:w="2081" w:type="dxa"/>
            <w:shd w:val="clear" w:color="auto" w:fill="auto"/>
          </w:tcPr>
          <w:p w:rsidR="006D65F3" w:rsidRPr="00731903" w:rsidRDefault="005E2F60" w:rsidP="005E2F60">
            <w:pPr>
              <w:ind w:firstLine="142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ОК 3.</w:t>
            </w:r>
          </w:p>
        </w:tc>
        <w:tc>
          <w:tcPr>
            <w:tcW w:w="7773" w:type="dxa"/>
            <w:shd w:val="clear" w:color="auto" w:fill="auto"/>
          </w:tcPr>
          <w:p w:rsidR="006D65F3" w:rsidRPr="00731903" w:rsidRDefault="007E0559" w:rsidP="005E2F60">
            <w:pPr>
              <w:pStyle w:val="aff8"/>
              <w:ind w:left="0"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Принимать решения в стандартных и нестандартных ситуац</w:t>
            </w:r>
            <w:r w:rsidRPr="00224643">
              <w:rPr>
                <w:sz w:val="28"/>
              </w:rPr>
              <w:t>и</w:t>
            </w:r>
            <w:r w:rsidRPr="00224643">
              <w:rPr>
                <w:sz w:val="28"/>
              </w:rPr>
              <w:t>ях и нести за них ответственность.</w:t>
            </w:r>
          </w:p>
        </w:tc>
      </w:tr>
      <w:tr w:rsidR="007E0559" w:rsidRPr="00731903">
        <w:tc>
          <w:tcPr>
            <w:tcW w:w="2081" w:type="dxa"/>
            <w:shd w:val="clear" w:color="auto" w:fill="auto"/>
          </w:tcPr>
          <w:p w:rsidR="007E0559" w:rsidRPr="00731903" w:rsidRDefault="005E2F60" w:rsidP="005E2F60">
            <w:pPr>
              <w:ind w:firstLine="142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ОК 4.</w:t>
            </w:r>
          </w:p>
        </w:tc>
        <w:tc>
          <w:tcPr>
            <w:tcW w:w="7773" w:type="dxa"/>
            <w:shd w:val="clear" w:color="auto" w:fill="auto"/>
          </w:tcPr>
          <w:p w:rsidR="007E0559" w:rsidRPr="00731903" w:rsidRDefault="007E0559" w:rsidP="005E2F60">
            <w:pPr>
              <w:pStyle w:val="aff8"/>
              <w:ind w:left="0"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Осуществлять поиск и использование информации, необх</w:t>
            </w:r>
            <w:r w:rsidRPr="00224643">
              <w:rPr>
                <w:sz w:val="28"/>
              </w:rPr>
              <w:t>о</w:t>
            </w:r>
            <w:r w:rsidRPr="00224643">
              <w:rPr>
                <w:sz w:val="28"/>
              </w:rPr>
              <w:t>димой для эффективного выполнения профессиональных з</w:t>
            </w:r>
            <w:r w:rsidRPr="00224643">
              <w:rPr>
                <w:sz w:val="28"/>
              </w:rPr>
              <w:t>а</w:t>
            </w:r>
            <w:r w:rsidRPr="00224643">
              <w:rPr>
                <w:sz w:val="28"/>
              </w:rPr>
              <w:t xml:space="preserve">дач, профессионального и личностного развития. </w:t>
            </w:r>
          </w:p>
        </w:tc>
      </w:tr>
      <w:tr w:rsidR="007E0559" w:rsidRPr="00731903">
        <w:tc>
          <w:tcPr>
            <w:tcW w:w="2081" w:type="dxa"/>
            <w:shd w:val="clear" w:color="auto" w:fill="auto"/>
          </w:tcPr>
          <w:p w:rsidR="007E0559" w:rsidRPr="00731903" w:rsidRDefault="005E2F60" w:rsidP="005E2F60">
            <w:pPr>
              <w:ind w:firstLine="142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ОК 5.</w:t>
            </w:r>
          </w:p>
        </w:tc>
        <w:tc>
          <w:tcPr>
            <w:tcW w:w="7773" w:type="dxa"/>
            <w:shd w:val="clear" w:color="auto" w:fill="auto"/>
          </w:tcPr>
          <w:p w:rsidR="007E0559" w:rsidRPr="00731903" w:rsidRDefault="007E0559" w:rsidP="005E2F60">
            <w:pPr>
              <w:ind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Использовать информационно-коммуникационные технол</w:t>
            </w:r>
            <w:r w:rsidRPr="00224643">
              <w:rPr>
                <w:sz w:val="28"/>
              </w:rPr>
              <w:t>о</w:t>
            </w:r>
            <w:r w:rsidRPr="00224643">
              <w:rPr>
                <w:sz w:val="28"/>
              </w:rPr>
              <w:t>гии в профессиональной деятельности.</w:t>
            </w:r>
          </w:p>
        </w:tc>
      </w:tr>
      <w:tr w:rsidR="007E0559" w:rsidRPr="00731903">
        <w:tc>
          <w:tcPr>
            <w:tcW w:w="2081" w:type="dxa"/>
            <w:shd w:val="clear" w:color="auto" w:fill="auto"/>
          </w:tcPr>
          <w:p w:rsidR="007E0559" w:rsidRPr="00731903" w:rsidRDefault="005E2F60" w:rsidP="005E2F60">
            <w:pPr>
              <w:ind w:firstLine="142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ОК 6.</w:t>
            </w:r>
          </w:p>
        </w:tc>
        <w:tc>
          <w:tcPr>
            <w:tcW w:w="7773" w:type="dxa"/>
            <w:shd w:val="clear" w:color="auto" w:fill="auto"/>
          </w:tcPr>
          <w:p w:rsidR="007E0559" w:rsidRPr="00731903" w:rsidRDefault="007E0559" w:rsidP="005E2F60">
            <w:pPr>
              <w:pStyle w:val="aff8"/>
              <w:ind w:left="0"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E0559" w:rsidRPr="00731903">
        <w:tc>
          <w:tcPr>
            <w:tcW w:w="2081" w:type="dxa"/>
            <w:shd w:val="clear" w:color="auto" w:fill="auto"/>
          </w:tcPr>
          <w:p w:rsidR="007E0559" w:rsidRPr="00731903" w:rsidRDefault="005E2F60" w:rsidP="005E2F60">
            <w:pPr>
              <w:ind w:firstLine="142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ОК 7.</w:t>
            </w:r>
          </w:p>
        </w:tc>
        <w:tc>
          <w:tcPr>
            <w:tcW w:w="7773" w:type="dxa"/>
            <w:shd w:val="clear" w:color="auto" w:fill="auto"/>
          </w:tcPr>
          <w:p w:rsidR="007E0559" w:rsidRPr="00731903" w:rsidRDefault="007E0559" w:rsidP="005E2F60">
            <w:pPr>
              <w:ind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 xml:space="preserve">Брать на себя ответственность за работу членов команды (подчиненных), за результат выполнения заданий.  </w:t>
            </w:r>
          </w:p>
        </w:tc>
      </w:tr>
      <w:tr w:rsidR="007E0559" w:rsidRPr="00731903">
        <w:tc>
          <w:tcPr>
            <w:tcW w:w="2081" w:type="dxa"/>
            <w:shd w:val="clear" w:color="auto" w:fill="auto"/>
          </w:tcPr>
          <w:p w:rsidR="007E0559" w:rsidRPr="00731903" w:rsidRDefault="005E2F60" w:rsidP="005E2F60">
            <w:pPr>
              <w:ind w:firstLine="142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ОК 8.</w:t>
            </w:r>
          </w:p>
        </w:tc>
        <w:tc>
          <w:tcPr>
            <w:tcW w:w="7773" w:type="dxa"/>
            <w:shd w:val="clear" w:color="auto" w:fill="auto"/>
          </w:tcPr>
          <w:p w:rsidR="007E0559" w:rsidRPr="00731903" w:rsidRDefault="007E0559" w:rsidP="005E2F60">
            <w:pPr>
              <w:pStyle w:val="aff8"/>
              <w:ind w:left="0"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</w:t>
            </w:r>
            <w:r w:rsidRPr="00224643">
              <w:rPr>
                <w:sz w:val="28"/>
              </w:rPr>
              <w:t>з</w:t>
            </w:r>
            <w:r w:rsidRPr="00224643">
              <w:rPr>
                <w:sz w:val="28"/>
              </w:rPr>
              <w:t>нанно планировать и осуществлять повышение квалификации.</w:t>
            </w:r>
            <w:r w:rsidR="005E2F60" w:rsidRPr="00731903">
              <w:rPr>
                <w:sz w:val="28"/>
                <w:szCs w:val="28"/>
              </w:rPr>
              <w:t xml:space="preserve"> </w:t>
            </w:r>
          </w:p>
        </w:tc>
      </w:tr>
      <w:tr w:rsidR="007E0559" w:rsidRPr="00731903">
        <w:tc>
          <w:tcPr>
            <w:tcW w:w="2081" w:type="dxa"/>
            <w:shd w:val="clear" w:color="auto" w:fill="auto"/>
          </w:tcPr>
          <w:p w:rsidR="007E0559" w:rsidRPr="00731903" w:rsidRDefault="005E2F60" w:rsidP="005E2F60">
            <w:pPr>
              <w:ind w:firstLine="142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ОК 9.</w:t>
            </w:r>
          </w:p>
        </w:tc>
        <w:tc>
          <w:tcPr>
            <w:tcW w:w="7773" w:type="dxa"/>
            <w:shd w:val="clear" w:color="auto" w:fill="auto"/>
          </w:tcPr>
          <w:p w:rsidR="007E0559" w:rsidRPr="00731903" w:rsidRDefault="007E0559" w:rsidP="005E2F60">
            <w:pPr>
              <w:ind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 xml:space="preserve">Ориентироваться в условиях смены технологий </w:t>
            </w:r>
            <w:r w:rsidRPr="00224643">
              <w:rPr>
                <w:sz w:val="28"/>
              </w:rPr>
              <w:br/>
              <w:t>в профессиональной деятельности.</w:t>
            </w:r>
          </w:p>
        </w:tc>
      </w:tr>
      <w:tr w:rsidR="007E0559" w:rsidRPr="00731903">
        <w:tc>
          <w:tcPr>
            <w:tcW w:w="2081" w:type="dxa"/>
            <w:shd w:val="clear" w:color="auto" w:fill="auto"/>
          </w:tcPr>
          <w:p w:rsidR="007E0559" w:rsidRPr="00731903" w:rsidRDefault="005E2F60" w:rsidP="005E2F60">
            <w:pPr>
              <w:ind w:firstLine="142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ОК 10.</w:t>
            </w:r>
          </w:p>
        </w:tc>
        <w:tc>
          <w:tcPr>
            <w:tcW w:w="7773" w:type="dxa"/>
            <w:shd w:val="clear" w:color="auto" w:fill="auto"/>
          </w:tcPr>
          <w:p w:rsidR="007E0559" w:rsidRPr="00731903" w:rsidRDefault="007E0559" w:rsidP="005E2F60">
            <w:pPr>
              <w:ind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Бережно относиться к историческому наследию и культурным традициям народа, уважать социальные, культурные и рел</w:t>
            </w:r>
            <w:r w:rsidRPr="00224643">
              <w:rPr>
                <w:sz w:val="28"/>
              </w:rPr>
              <w:t>и</w:t>
            </w:r>
            <w:r w:rsidRPr="00224643">
              <w:rPr>
                <w:sz w:val="28"/>
              </w:rPr>
              <w:t>гиозные различия</w:t>
            </w:r>
          </w:p>
        </w:tc>
      </w:tr>
      <w:tr w:rsidR="007E0559" w:rsidRPr="00731903">
        <w:tc>
          <w:tcPr>
            <w:tcW w:w="2081" w:type="dxa"/>
            <w:shd w:val="clear" w:color="auto" w:fill="auto"/>
          </w:tcPr>
          <w:p w:rsidR="007E0559" w:rsidRPr="00731903" w:rsidRDefault="005E2F60" w:rsidP="005E2F60">
            <w:pPr>
              <w:ind w:firstLine="142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ОК 11.</w:t>
            </w:r>
          </w:p>
        </w:tc>
        <w:tc>
          <w:tcPr>
            <w:tcW w:w="7773" w:type="dxa"/>
            <w:shd w:val="clear" w:color="auto" w:fill="auto"/>
          </w:tcPr>
          <w:p w:rsidR="007E0559" w:rsidRPr="00731903" w:rsidRDefault="007E0559" w:rsidP="005E2F60">
            <w:pPr>
              <w:pStyle w:val="aff8"/>
              <w:ind w:left="0"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Быть готовым брать на себя нравственные обязательства по</w:t>
            </w:r>
            <w:r>
              <w:rPr>
                <w:sz w:val="28"/>
              </w:rPr>
              <w:t> </w:t>
            </w:r>
            <w:r w:rsidRPr="00224643">
              <w:rPr>
                <w:sz w:val="28"/>
              </w:rPr>
              <w:t>отношению к природе, обществу и человеку.</w:t>
            </w:r>
          </w:p>
        </w:tc>
      </w:tr>
      <w:tr w:rsidR="007E0559" w:rsidRPr="00731903">
        <w:tc>
          <w:tcPr>
            <w:tcW w:w="2081" w:type="dxa"/>
            <w:shd w:val="clear" w:color="auto" w:fill="auto"/>
          </w:tcPr>
          <w:p w:rsidR="007E0559" w:rsidRPr="00731903" w:rsidRDefault="005E2F60" w:rsidP="005E2F60">
            <w:pPr>
              <w:ind w:firstLine="142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ОК 12.</w:t>
            </w:r>
          </w:p>
        </w:tc>
        <w:tc>
          <w:tcPr>
            <w:tcW w:w="7773" w:type="dxa"/>
            <w:shd w:val="clear" w:color="auto" w:fill="auto"/>
          </w:tcPr>
          <w:p w:rsidR="007E0559" w:rsidRPr="00731903" w:rsidRDefault="007E0559" w:rsidP="005E2F60">
            <w:pPr>
              <w:ind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 xml:space="preserve">Организовывать рабочее место с соблюдением требований охраны труда, производственной санитарии, инфекционной и </w:t>
            </w:r>
            <w:r w:rsidRPr="00224643">
              <w:rPr>
                <w:sz w:val="28"/>
              </w:rPr>
              <w:lastRenderedPageBreak/>
              <w:t>противопожарной безопасности.</w:t>
            </w:r>
          </w:p>
        </w:tc>
      </w:tr>
      <w:tr w:rsidR="007E0559" w:rsidRPr="00731903">
        <w:tc>
          <w:tcPr>
            <w:tcW w:w="2081" w:type="dxa"/>
            <w:shd w:val="clear" w:color="auto" w:fill="auto"/>
          </w:tcPr>
          <w:p w:rsidR="007E0559" w:rsidRPr="00731903" w:rsidRDefault="005E2F60" w:rsidP="005E2F60">
            <w:pPr>
              <w:ind w:firstLine="142"/>
              <w:rPr>
                <w:sz w:val="28"/>
                <w:szCs w:val="28"/>
              </w:rPr>
            </w:pPr>
            <w:r w:rsidRPr="00224643">
              <w:rPr>
                <w:sz w:val="28"/>
              </w:rPr>
              <w:lastRenderedPageBreak/>
              <w:t>ОК 13.</w:t>
            </w:r>
          </w:p>
        </w:tc>
        <w:tc>
          <w:tcPr>
            <w:tcW w:w="7773" w:type="dxa"/>
            <w:shd w:val="clear" w:color="auto" w:fill="auto"/>
          </w:tcPr>
          <w:p w:rsidR="007E0559" w:rsidRPr="00731903" w:rsidRDefault="007E0559" w:rsidP="005E2F60">
            <w:pPr>
              <w:pStyle w:val="aff8"/>
              <w:ind w:left="0" w:firstLine="46"/>
              <w:rPr>
                <w:sz w:val="28"/>
                <w:szCs w:val="28"/>
              </w:rPr>
            </w:pPr>
            <w:r w:rsidRPr="00224643">
              <w:rPr>
                <w:sz w:val="28"/>
              </w:rPr>
              <w:t>Вести здоровый образ жизни, заниматься физической культ</w:t>
            </w:r>
            <w:r w:rsidRPr="00224643">
              <w:rPr>
                <w:sz w:val="28"/>
              </w:rPr>
              <w:t>у</w:t>
            </w:r>
            <w:r w:rsidRPr="00224643">
              <w:rPr>
                <w:sz w:val="28"/>
              </w:rPr>
              <w:t>рой и спортом для укрепления здоровья, достижения жизне</w:t>
            </w:r>
            <w:r w:rsidRPr="00224643">
              <w:rPr>
                <w:sz w:val="28"/>
              </w:rPr>
              <w:t>н</w:t>
            </w:r>
            <w:r w:rsidRPr="00224643">
              <w:rPr>
                <w:sz w:val="28"/>
              </w:rPr>
              <w:t>ных и профессиональных целей.</w:t>
            </w:r>
          </w:p>
        </w:tc>
      </w:tr>
    </w:tbl>
    <w:p w:rsidR="00D3787A" w:rsidRDefault="00D3787A" w:rsidP="00D64F6B">
      <w:pPr>
        <w:ind w:firstLine="567"/>
        <w:jc w:val="center"/>
        <w:rPr>
          <w:b/>
          <w:sz w:val="28"/>
          <w:szCs w:val="28"/>
        </w:rPr>
      </w:pPr>
      <w:bookmarkStart w:id="9" w:name="_Toc310435915"/>
    </w:p>
    <w:bookmarkEnd w:id="9"/>
    <w:p w:rsidR="006D65F3" w:rsidRDefault="005E2F60" w:rsidP="00951830">
      <w:pPr>
        <w:spacing w:line="360" w:lineRule="auto"/>
        <w:ind w:firstLine="567"/>
        <w:rPr>
          <w:sz w:val="28"/>
          <w:szCs w:val="28"/>
        </w:rPr>
      </w:pPr>
      <w:r w:rsidRPr="007E0559">
        <w:rPr>
          <w:sz w:val="28"/>
        </w:rPr>
        <w:t>Медицинская сестра/Медицинский брат</w:t>
      </w:r>
      <w:r w:rsidR="006D65F3" w:rsidRPr="00731903">
        <w:t xml:space="preserve"> </w:t>
      </w:r>
      <w:r w:rsidR="006D65F3" w:rsidRPr="00731903">
        <w:rPr>
          <w:sz w:val="28"/>
          <w:szCs w:val="28"/>
        </w:rPr>
        <w:t xml:space="preserve">должен обладать </w:t>
      </w:r>
      <w:r w:rsidR="006D65F3" w:rsidRPr="00731903">
        <w:rPr>
          <w:b/>
          <w:sz w:val="28"/>
          <w:szCs w:val="28"/>
        </w:rPr>
        <w:t>профессиональн</w:t>
      </w:r>
      <w:r w:rsidR="006D65F3" w:rsidRPr="00731903">
        <w:rPr>
          <w:b/>
          <w:sz w:val="28"/>
          <w:szCs w:val="28"/>
        </w:rPr>
        <w:t>ы</w:t>
      </w:r>
      <w:r w:rsidR="006D65F3" w:rsidRPr="00731903">
        <w:rPr>
          <w:b/>
          <w:sz w:val="28"/>
          <w:szCs w:val="28"/>
        </w:rPr>
        <w:t>ми компетенциями</w:t>
      </w:r>
      <w:r w:rsidR="006D65F3" w:rsidRPr="00731903">
        <w:rPr>
          <w:sz w:val="28"/>
          <w:szCs w:val="28"/>
        </w:rPr>
        <w:t>, соответствующими основным видам профессиональной де</w:t>
      </w:r>
      <w:r w:rsidR="006D65F3" w:rsidRPr="00731903">
        <w:rPr>
          <w:sz w:val="28"/>
          <w:szCs w:val="28"/>
        </w:rPr>
        <w:t>я</w:t>
      </w:r>
      <w:r w:rsidR="006D65F3" w:rsidRPr="00731903">
        <w:rPr>
          <w:sz w:val="28"/>
          <w:szCs w:val="28"/>
        </w:rPr>
        <w:t>тельности</w:t>
      </w:r>
      <w:r w:rsidR="00954605">
        <w:rPr>
          <w:sz w:val="28"/>
          <w:szCs w:val="28"/>
        </w:rPr>
        <w:t xml:space="preserve"> (по базовой подготовке)</w:t>
      </w:r>
      <w:r w:rsidR="006D65F3" w:rsidRPr="00731903">
        <w:rPr>
          <w:sz w:val="28"/>
          <w:szCs w:val="28"/>
        </w:rPr>
        <w:t>:</w:t>
      </w:r>
    </w:p>
    <w:p w:rsidR="00A70672" w:rsidRDefault="00A70672" w:rsidP="004125B0">
      <w:pPr>
        <w:ind w:firstLine="567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872"/>
        <w:gridCol w:w="5358"/>
      </w:tblGrid>
      <w:tr w:rsidR="00A70672" w:rsidRPr="00731903" w:rsidTr="00787A33">
        <w:tc>
          <w:tcPr>
            <w:tcW w:w="2376" w:type="dxa"/>
            <w:shd w:val="clear" w:color="auto" w:fill="auto"/>
            <w:vAlign w:val="center"/>
          </w:tcPr>
          <w:p w:rsidR="00A70672" w:rsidRPr="00731903" w:rsidRDefault="00A70672" w:rsidP="00787A33">
            <w:pPr>
              <w:ind w:firstLine="142"/>
              <w:jc w:val="center"/>
              <w:rPr>
                <w:b/>
              </w:rPr>
            </w:pPr>
            <w:r w:rsidRPr="00731903">
              <w:rPr>
                <w:b/>
              </w:rPr>
              <w:t>Вид професси</w:t>
            </w:r>
            <w:r w:rsidRPr="00731903">
              <w:rPr>
                <w:b/>
              </w:rPr>
              <w:t>о</w:t>
            </w:r>
            <w:r w:rsidRPr="00731903">
              <w:rPr>
                <w:b/>
              </w:rPr>
              <w:t>нальной деятел</w:t>
            </w:r>
            <w:r w:rsidRPr="00731903">
              <w:rPr>
                <w:b/>
              </w:rPr>
              <w:t>ь</w:t>
            </w:r>
            <w:r w:rsidRPr="00731903">
              <w:rPr>
                <w:b/>
              </w:rPr>
              <w:t>ности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70672" w:rsidRPr="005E2F60" w:rsidRDefault="00A70672" w:rsidP="00787A33">
            <w:pPr>
              <w:tabs>
                <w:tab w:val="left" w:pos="2412"/>
                <w:tab w:val="left" w:pos="4572"/>
              </w:tabs>
              <w:ind w:firstLine="34"/>
              <w:jc w:val="center"/>
              <w:rPr>
                <w:b/>
                <w:szCs w:val="28"/>
              </w:rPr>
            </w:pPr>
            <w:r w:rsidRPr="005E2F60">
              <w:rPr>
                <w:b/>
                <w:szCs w:val="28"/>
              </w:rPr>
              <w:t>Код комп</w:t>
            </w:r>
            <w:r w:rsidRPr="005E2F60">
              <w:rPr>
                <w:b/>
                <w:szCs w:val="28"/>
              </w:rPr>
              <w:t>е</w:t>
            </w:r>
            <w:r w:rsidRPr="005E2F60">
              <w:rPr>
                <w:b/>
                <w:szCs w:val="28"/>
              </w:rPr>
              <w:t>тенции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A70672" w:rsidRPr="00731903" w:rsidRDefault="00A70672" w:rsidP="00787A33">
            <w:pPr>
              <w:ind w:firstLine="5"/>
              <w:jc w:val="left"/>
              <w:rPr>
                <w:b/>
              </w:rPr>
            </w:pPr>
            <w:r w:rsidRPr="00731903">
              <w:rPr>
                <w:b/>
              </w:rPr>
              <w:t>Наименование профессиональных компете</w:t>
            </w:r>
            <w:r w:rsidRPr="00731903">
              <w:rPr>
                <w:b/>
              </w:rPr>
              <w:t>н</w:t>
            </w:r>
            <w:r w:rsidRPr="00731903">
              <w:rPr>
                <w:b/>
              </w:rPr>
              <w:t>ций</w:t>
            </w:r>
          </w:p>
        </w:tc>
      </w:tr>
      <w:tr w:rsidR="00A70672" w:rsidRPr="00731903" w:rsidTr="00787A33">
        <w:tc>
          <w:tcPr>
            <w:tcW w:w="2376" w:type="dxa"/>
            <w:vMerge w:val="restart"/>
            <w:shd w:val="clear" w:color="auto" w:fill="auto"/>
            <w:vAlign w:val="center"/>
          </w:tcPr>
          <w:p w:rsidR="00A70672" w:rsidRPr="00022625" w:rsidRDefault="00A70672" w:rsidP="00787A33">
            <w:pPr>
              <w:pStyle w:val="a9"/>
              <w:widowControl w:val="0"/>
              <w:spacing w:after="0"/>
              <w:ind w:left="0"/>
              <w:jc w:val="both"/>
              <w:rPr>
                <w:sz w:val="24"/>
                <w:szCs w:val="28"/>
              </w:rPr>
            </w:pPr>
            <w:r w:rsidRPr="00022625">
              <w:rPr>
                <w:sz w:val="24"/>
                <w:szCs w:val="28"/>
              </w:rPr>
              <w:t>Проведение профилактических мероприятий.</w:t>
            </w:r>
          </w:p>
          <w:p w:rsidR="00A70672" w:rsidRPr="00731903" w:rsidRDefault="00A70672" w:rsidP="00787A33">
            <w:pPr>
              <w:ind w:firstLine="0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sz w:val="28"/>
                <w:szCs w:val="28"/>
              </w:rPr>
              <w:t>ПК 1.1.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ind w:firstLine="5"/>
              <w:jc w:val="left"/>
            </w:pPr>
            <w:r w:rsidRPr="00224643">
              <w:rPr>
                <w:sz w:val="28"/>
              </w:rPr>
              <w:t>Проводить мероприятия по сохранению и укреплению здоровья населения, пациента и его окружения</w:t>
            </w:r>
          </w:p>
        </w:tc>
      </w:tr>
      <w:tr w:rsidR="00A70672" w:rsidRPr="00731903" w:rsidTr="00787A33">
        <w:trPr>
          <w:trHeight w:val="533"/>
        </w:trPr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sz w:val="28"/>
                <w:szCs w:val="28"/>
              </w:rPr>
              <w:t>ПК 1.2.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ind w:firstLine="5"/>
              <w:jc w:val="left"/>
            </w:pPr>
            <w:r w:rsidRPr="00224643">
              <w:rPr>
                <w:sz w:val="28"/>
              </w:rPr>
              <w:t>Проводить санитарно-гигиеническое во</w:t>
            </w:r>
            <w:r w:rsidRPr="00224643">
              <w:rPr>
                <w:sz w:val="28"/>
              </w:rPr>
              <w:t>с</w:t>
            </w:r>
            <w:r w:rsidRPr="00224643">
              <w:rPr>
                <w:sz w:val="28"/>
              </w:rPr>
              <w:t>питание населения</w:t>
            </w:r>
          </w:p>
        </w:tc>
      </w:tr>
      <w:tr w:rsidR="00A70672" w:rsidRPr="00731903" w:rsidTr="00787A33">
        <w:trPr>
          <w:trHeight w:val="956"/>
        </w:trPr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sz w:val="28"/>
                <w:szCs w:val="28"/>
              </w:rPr>
              <w:t>ПК 1.3.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ind w:firstLine="5"/>
              <w:jc w:val="left"/>
            </w:pPr>
            <w:r w:rsidRPr="00224643">
              <w:rPr>
                <w:sz w:val="28"/>
                <w:szCs w:val="28"/>
              </w:rPr>
              <w:t>Участвовать в проведении профилактики инфекционных и неинфекционных заб</w:t>
            </w:r>
            <w:r w:rsidRPr="00224643">
              <w:rPr>
                <w:sz w:val="28"/>
                <w:szCs w:val="28"/>
              </w:rPr>
              <w:t>о</w:t>
            </w:r>
            <w:r w:rsidRPr="00224643">
              <w:rPr>
                <w:sz w:val="28"/>
                <w:szCs w:val="28"/>
              </w:rPr>
              <w:t>леваний</w:t>
            </w:r>
          </w:p>
        </w:tc>
      </w:tr>
      <w:tr w:rsidR="00A70672" w:rsidRPr="00731903" w:rsidTr="00787A33">
        <w:tc>
          <w:tcPr>
            <w:tcW w:w="2376" w:type="dxa"/>
            <w:vMerge w:val="restart"/>
            <w:shd w:val="clear" w:color="auto" w:fill="auto"/>
            <w:vAlign w:val="center"/>
          </w:tcPr>
          <w:p w:rsidR="00A70672" w:rsidRPr="002326CD" w:rsidRDefault="00A70672" w:rsidP="00787A33">
            <w:pPr>
              <w:pStyle w:val="a5"/>
              <w:widowControl w:val="0"/>
              <w:spacing w:after="0"/>
              <w:jc w:val="both"/>
              <w:rPr>
                <w:bCs/>
                <w:caps/>
                <w:szCs w:val="28"/>
              </w:rPr>
            </w:pPr>
            <w:r w:rsidRPr="009E53D6">
              <w:rPr>
                <w:bCs/>
                <w:szCs w:val="28"/>
              </w:rPr>
              <w:t>Участие</w:t>
            </w:r>
            <w:r w:rsidRPr="009E53D6">
              <w:rPr>
                <w:bCs/>
                <w:caps/>
                <w:szCs w:val="28"/>
              </w:rPr>
              <w:t xml:space="preserve"> </w:t>
            </w:r>
            <w:r w:rsidRPr="009E53D6">
              <w:rPr>
                <w:bCs/>
                <w:szCs w:val="28"/>
              </w:rPr>
              <w:t>в</w:t>
            </w:r>
            <w:r w:rsidRPr="009E53D6">
              <w:rPr>
                <w:bCs/>
                <w:caps/>
                <w:szCs w:val="28"/>
              </w:rPr>
              <w:t xml:space="preserve"> </w:t>
            </w:r>
            <w:r w:rsidRPr="009E53D6">
              <w:rPr>
                <w:bCs/>
                <w:szCs w:val="28"/>
              </w:rPr>
              <w:t>лечебно</w:t>
            </w:r>
            <w:r w:rsidRPr="009E53D6">
              <w:rPr>
                <w:bCs/>
                <w:caps/>
                <w:szCs w:val="28"/>
              </w:rPr>
              <w:t>-</w:t>
            </w:r>
            <w:r w:rsidRPr="009E53D6">
              <w:rPr>
                <w:bCs/>
                <w:szCs w:val="28"/>
              </w:rPr>
              <w:t>диагностическом и реабилитационном процессах.</w:t>
            </w:r>
          </w:p>
          <w:p w:rsidR="00A70672" w:rsidRPr="00022625" w:rsidRDefault="00A70672" w:rsidP="00787A33">
            <w:pPr>
              <w:ind w:firstLine="0"/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sz w:val="28"/>
                <w:szCs w:val="28"/>
              </w:rPr>
              <w:t>ПК 2.1.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pStyle w:val="24"/>
              <w:widowControl w:val="0"/>
              <w:ind w:left="0" w:firstLine="5"/>
            </w:pPr>
            <w:r w:rsidRPr="00224643">
              <w:rPr>
                <w:kern w:val="18"/>
                <w:sz w:val="28"/>
              </w:rPr>
              <w:t>Представлять информацию в понятном для пациента виде, объяснять ему суть вмешательств.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sz w:val="28"/>
                <w:szCs w:val="28"/>
              </w:rPr>
              <w:t>ПК 2.2.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pStyle w:val="24"/>
              <w:widowControl w:val="0"/>
              <w:ind w:left="0" w:firstLine="5"/>
            </w:pPr>
            <w:r w:rsidRPr="00224643">
              <w:rPr>
                <w:kern w:val="18"/>
                <w:sz w:val="28"/>
              </w:rPr>
              <w:t>Осуществлять лечебно-диагностические вмешательства, взаимодействуя с участн</w:t>
            </w:r>
            <w:r w:rsidRPr="00224643">
              <w:rPr>
                <w:kern w:val="18"/>
                <w:sz w:val="28"/>
              </w:rPr>
              <w:t>и</w:t>
            </w:r>
            <w:r w:rsidRPr="00224643">
              <w:rPr>
                <w:kern w:val="18"/>
                <w:sz w:val="28"/>
              </w:rPr>
              <w:t>ками лечебного процесса.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bCs/>
                <w:kern w:val="18"/>
                <w:sz w:val="28"/>
                <w:szCs w:val="28"/>
              </w:rPr>
              <w:t>ПК</w:t>
            </w:r>
            <w:r w:rsidRPr="005E2F60">
              <w:rPr>
                <w:bCs/>
                <w:sz w:val="28"/>
                <w:szCs w:val="28"/>
              </w:rPr>
              <w:t> </w:t>
            </w:r>
            <w:r w:rsidRPr="005E2F60">
              <w:rPr>
                <w:bCs/>
                <w:kern w:val="18"/>
                <w:sz w:val="28"/>
                <w:szCs w:val="28"/>
              </w:rPr>
              <w:t>2.3.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pStyle w:val="24"/>
              <w:widowControl w:val="0"/>
              <w:ind w:left="0" w:firstLine="5"/>
            </w:pPr>
            <w:r w:rsidRPr="00224643">
              <w:rPr>
                <w:kern w:val="18"/>
                <w:sz w:val="28"/>
              </w:rPr>
              <w:t>Сотрудничать со взаимодействующими организациями и службами.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bCs/>
                <w:kern w:val="18"/>
                <w:sz w:val="28"/>
                <w:szCs w:val="28"/>
              </w:rPr>
              <w:t>ПК</w:t>
            </w:r>
            <w:r w:rsidRPr="005E2F60">
              <w:rPr>
                <w:bCs/>
                <w:sz w:val="28"/>
                <w:szCs w:val="28"/>
              </w:rPr>
              <w:t> </w:t>
            </w:r>
            <w:r w:rsidRPr="005E2F60">
              <w:rPr>
                <w:bCs/>
                <w:kern w:val="18"/>
                <w:sz w:val="28"/>
                <w:szCs w:val="28"/>
              </w:rPr>
              <w:t>2.4.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pStyle w:val="24"/>
              <w:widowControl w:val="0"/>
              <w:ind w:left="0" w:firstLine="5"/>
            </w:pPr>
            <w:r w:rsidRPr="00224643">
              <w:rPr>
                <w:kern w:val="18"/>
                <w:sz w:val="28"/>
              </w:rPr>
              <w:t>Применять медикаментозные средства в соответствии с правилами их использов</w:t>
            </w:r>
            <w:r w:rsidRPr="00224643">
              <w:rPr>
                <w:kern w:val="18"/>
                <w:sz w:val="28"/>
              </w:rPr>
              <w:t>а</w:t>
            </w:r>
            <w:r w:rsidRPr="00224643">
              <w:rPr>
                <w:kern w:val="18"/>
                <w:sz w:val="28"/>
              </w:rPr>
              <w:t>ния.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bCs/>
                <w:kern w:val="18"/>
                <w:sz w:val="28"/>
                <w:szCs w:val="28"/>
              </w:rPr>
              <w:t>ПК</w:t>
            </w:r>
            <w:r w:rsidRPr="005E2F60">
              <w:rPr>
                <w:bCs/>
                <w:sz w:val="28"/>
                <w:szCs w:val="28"/>
              </w:rPr>
              <w:t> </w:t>
            </w:r>
            <w:r w:rsidRPr="005E2F60">
              <w:rPr>
                <w:bCs/>
                <w:kern w:val="18"/>
                <w:sz w:val="28"/>
                <w:szCs w:val="28"/>
              </w:rPr>
              <w:t>2.5.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pStyle w:val="24"/>
              <w:widowControl w:val="0"/>
              <w:ind w:left="0" w:firstLine="5"/>
            </w:pPr>
            <w:r w:rsidRPr="00224643">
              <w:rPr>
                <w:bCs/>
                <w:kern w:val="18"/>
                <w:sz w:val="28"/>
              </w:rPr>
              <w:t>Соблюдать правила использования апп</w:t>
            </w:r>
            <w:r w:rsidRPr="00224643">
              <w:rPr>
                <w:bCs/>
                <w:kern w:val="18"/>
                <w:sz w:val="28"/>
              </w:rPr>
              <w:t>а</w:t>
            </w:r>
            <w:r w:rsidRPr="00224643">
              <w:rPr>
                <w:bCs/>
                <w:kern w:val="18"/>
                <w:sz w:val="28"/>
              </w:rPr>
              <w:t>ратуры, оборудования и изделий медици</w:t>
            </w:r>
            <w:r w:rsidRPr="00224643">
              <w:rPr>
                <w:bCs/>
                <w:kern w:val="18"/>
                <w:sz w:val="28"/>
              </w:rPr>
              <w:t>н</w:t>
            </w:r>
            <w:r w:rsidRPr="00224643">
              <w:rPr>
                <w:bCs/>
                <w:kern w:val="18"/>
                <w:sz w:val="28"/>
              </w:rPr>
              <w:t>ского назначения в ходе лечебно-диагностического процесса.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bCs/>
                <w:kern w:val="18"/>
                <w:sz w:val="28"/>
                <w:szCs w:val="28"/>
              </w:rPr>
              <w:t>ПК</w:t>
            </w:r>
            <w:r w:rsidRPr="005E2F60">
              <w:rPr>
                <w:bCs/>
                <w:sz w:val="28"/>
                <w:szCs w:val="28"/>
              </w:rPr>
              <w:t> </w:t>
            </w:r>
            <w:r w:rsidRPr="005E2F60">
              <w:rPr>
                <w:bCs/>
                <w:kern w:val="18"/>
                <w:sz w:val="28"/>
                <w:szCs w:val="28"/>
              </w:rPr>
              <w:t>2.6.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pStyle w:val="24"/>
              <w:widowControl w:val="0"/>
              <w:ind w:left="0" w:firstLine="5"/>
            </w:pPr>
            <w:r w:rsidRPr="00224643">
              <w:rPr>
                <w:kern w:val="18"/>
                <w:sz w:val="28"/>
              </w:rPr>
              <w:t>Вести утвержденную медицинскую док</w:t>
            </w:r>
            <w:r w:rsidRPr="00224643">
              <w:rPr>
                <w:kern w:val="18"/>
                <w:sz w:val="28"/>
              </w:rPr>
              <w:t>у</w:t>
            </w:r>
            <w:r w:rsidRPr="00224643">
              <w:rPr>
                <w:kern w:val="18"/>
                <w:sz w:val="28"/>
              </w:rPr>
              <w:t>ментацию.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kern w:val="18"/>
                <w:sz w:val="28"/>
                <w:szCs w:val="28"/>
              </w:rPr>
              <w:t>ПК</w:t>
            </w:r>
            <w:r w:rsidRPr="005E2F60">
              <w:rPr>
                <w:bCs/>
                <w:sz w:val="28"/>
                <w:szCs w:val="28"/>
              </w:rPr>
              <w:t> </w:t>
            </w:r>
            <w:r w:rsidRPr="005E2F60">
              <w:rPr>
                <w:kern w:val="18"/>
                <w:sz w:val="28"/>
                <w:szCs w:val="28"/>
              </w:rPr>
              <w:t>2.7.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pStyle w:val="24"/>
              <w:widowControl w:val="0"/>
              <w:ind w:left="0" w:firstLine="5"/>
            </w:pPr>
            <w:r w:rsidRPr="00224643">
              <w:rPr>
                <w:kern w:val="18"/>
                <w:sz w:val="28"/>
              </w:rPr>
              <w:t>Осуществлять реабилитационные мер</w:t>
            </w:r>
            <w:r w:rsidRPr="00224643">
              <w:rPr>
                <w:kern w:val="18"/>
                <w:sz w:val="28"/>
              </w:rPr>
              <w:t>о</w:t>
            </w:r>
            <w:r w:rsidRPr="00224643">
              <w:rPr>
                <w:kern w:val="18"/>
                <w:sz w:val="28"/>
              </w:rPr>
              <w:t>приятия.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kern w:val="18"/>
                <w:sz w:val="28"/>
                <w:szCs w:val="28"/>
              </w:rPr>
              <w:t>ПК</w:t>
            </w:r>
            <w:r w:rsidRPr="005E2F60">
              <w:rPr>
                <w:bCs/>
                <w:sz w:val="28"/>
                <w:szCs w:val="28"/>
              </w:rPr>
              <w:t> </w:t>
            </w:r>
            <w:r w:rsidRPr="005E2F60">
              <w:rPr>
                <w:kern w:val="18"/>
                <w:sz w:val="28"/>
                <w:szCs w:val="28"/>
              </w:rPr>
              <w:t>2.8.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pStyle w:val="a9"/>
              <w:widowControl w:val="0"/>
              <w:spacing w:after="0"/>
              <w:ind w:left="0" w:firstLine="5"/>
            </w:pPr>
            <w:r w:rsidRPr="00224643">
              <w:rPr>
                <w:sz w:val="28"/>
                <w:szCs w:val="28"/>
              </w:rPr>
              <w:t>Оказывать паллиативную помощь.</w:t>
            </w:r>
          </w:p>
        </w:tc>
      </w:tr>
      <w:tr w:rsidR="00A70672" w:rsidRPr="00731903" w:rsidTr="00787A33">
        <w:tc>
          <w:tcPr>
            <w:tcW w:w="2376" w:type="dxa"/>
            <w:vMerge w:val="restart"/>
            <w:shd w:val="clear" w:color="auto" w:fill="auto"/>
            <w:vAlign w:val="center"/>
          </w:tcPr>
          <w:p w:rsidR="00A70672" w:rsidRPr="00022625" w:rsidRDefault="00A70672" w:rsidP="00787A33">
            <w:pPr>
              <w:ind w:firstLine="142"/>
            </w:pPr>
            <w:r w:rsidRPr="00022625">
              <w:rPr>
                <w:szCs w:val="28"/>
              </w:rPr>
              <w:t>Оказание довр</w:t>
            </w:r>
            <w:r w:rsidRPr="00022625">
              <w:rPr>
                <w:szCs w:val="28"/>
              </w:rPr>
              <w:t>а</w:t>
            </w:r>
            <w:r w:rsidRPr="00022625">
              <w:rPr>
                <w:szCs w:val="28"/>
              </w:rPr>
              <w:t xml:space="preserve">чебной медицинской помощи </w:t>
            </w:r>
            <w:r w:rsidRPr="00022625">
              <w:rPr>
                <w:szCs w:val="28"/>
              </w:rPr>
              <w:lastRenderedPageBreak/>
              <w:t>при неотложных и  экстремальных с</w:t>
            </w:r>
            <w:r w:rsidRPr="00022625">
              <w:rPr>
                <w:szCs w:val="28"/>
              </w:rPr>
              <w:t>о</w:t>
            </w:r>
            <w:r w:rsidRPr="00022625">
              <w:rPr>
                <w:szCs w:val="28"/>
              </w:rPr>
              <w:t>стояниях</w:t>
            </w: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sz w:val="28"/>
                <w:szCs w:val="28"/>
              </w:rPr>
              <w:lastRenderedPageBreak/>
              <w:t>ПК 3.1.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pStyle w:val="24"/>
              <w:widowControl w:val="0"/>
              <w:ind w:left="0" w:firstLine="5"/>
            </w:pPr>
            <w:r w:rsidRPr="00224643">
              <w:rPr>
                <w:sz w:val="28"/>
              </w:rPr>
              <w:t>Оказывать доврачебную помощь при н</w:t>
            </w:r>
            <w:r w:rsidRPr="00224643">
              <w:rPr>
                <w:sz w:val="28"/>
              </w:rPr>
              <w:t>е</w:t>
            </w:r>
            <w:r w:rsidRPr="00224643">
              <w:rPr>
                <w:sz w:val="28"/>
              </w:rPr>
              <w:t>отложных состояниях и травмах.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sz w:val="28"/>
                <w:szCs w:val="28"/>
              </w:rPr>
              <w:t>ПК 3.2.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pStyle w:val="24"/>
              <w:widowControl w:val="0"/>
              <w:ind w:left="0" w:firstLine="5"/>
            </w:pPr>
            <w:r w:rsidRPr="00224643">
              <w:rPr>
                <w:sz w:val="28"/>
              </w:rPr>
              <w:t>Участвовать в оказании медицинской п</w:t>
            </w:r>
            <w:r w:rsidRPr="00224643">
              <w:rPr>
                <w:sz w:val="28"/>
              </w:rPr>
              <w:t>о</w:t>
            </w:r>
            <w:r w:rsidRPr="00224643">
              <w:rPr>
                <w:sz w:val="28"/>
              </w:rPr>
              <w:lastRenderedPageBreak/>
              <w:t>мощи при чрезвычайных ситуациях.</w:t>
            </w:r>
          </w:p>
        </w:tc>
      </w:tr>
      <w:tr w:rsidR="00A70672" w:rsidRPr="00731903" w:rsidTr="00787A33">
        <w:trPr>
          <w:trHeight w:val="1187"/>
        </w:trPr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bCs/>
                <w:sz w:val="28"/>
                <w:szCs w:val="28"/>
              </w:rPr>
              <w:t>ПК 3.3.</w:t>
            </w:r>
          </w:p>
        </w:tc>
        <w:tc>
          <w:tcPr>
            <w:tcW w:w="5358" w:type="dxa"/>
            <w:shd w:val="clear" w:color="auto" w:fill="auto"/>
          </w:tcPr>
          <w:p w:rsidR="00A70672" w:rsidRPr="00731903" w:rsidRDefault="00A70672" w:rsidP="00787A33">
            <w:pPr>
              <w:pStyle w:val="24"/>
              <w:widowControl w:val="0"/>
              <w:ind w:left="0" w:firstLine="5"/>
            </w:pPr>
            <w:r w:rsidRPr="00224643">
              <w:rPr>
                <w:bCs/>
                <w:sz w:val="28"/>
              </w:rPr>
              <w:t>Взаимодействовать с членами професси</w:t>
            </w:r>
            <w:r w:rsidRPr="00224643">
              <w:rPr>
                <w:bCs/>
                <w:sz w:val="28"/>
              </w:rPr>
              <w:t>о</w:t>
            </w:r>
            <w:r w:rsidRPr="00224643">
              <w:rPr>
                <w:bCs/>
                <w:sz w:val="28"/>
              </w:rPr>
              <w:t>нальной бригады и добровольными п</w:t>
            </w:r>
            <w:r w:rsidRPr="00224643">
              <w:rPr>
                <w:bCs/>
                <w:sz w:val="28"/>
              </w:rPr>
              <w:t>о</w:t>
            </w:r>
            <w:r w:rsidRPr="00224643">
              <w:rPr>
                <w:bCs/>
                <w:sz w:val="28"/>
              </w:rPr>
              <w:t>мощниками в условиях чрезвычайных с</w:t>
            </w:r>
            <w:r w:rsidRPr="00224643">
              <w:rPr>
                <w:bCs/>
                <w:sz w:val="28"/>
              </w:rPr>
              <w:t>и</w:t>
            </w:r>
            <w:r w:rsidRPr="00224643">
              <w:rPr>
                <w:bCs/>
                <w:sz w:val="28"/>
              </w:rPr>
              <w:t>туаций.</w:t>
            </w:r>
          </w:p>
        </w:tc>
      </w:tr>
      <w:tr w:rsidR="00A70672" w:rsidRPr="00731903" w:rsidTr="00787A33">
        <w:tc>
          <w:tcPr>
            <w:tcW w:w="2376" w:type="dxa"/>
            <w:vMerge w:val="restart"/>
            <w:shd w:val="clear" w:color="auto" w:fill="auto"/>
          </w:tcPr>
          <w:p w:rsidR="00A70672" w:rsidRPr="00D25899" w:rsidRDefault="00A70672" w:rsidP="00787A33">
            <w:pPr>
              <w:ind w:firstLine="0"/>
              <w:jc w:val="left"/>
              <w:rPr>
                <w:szCs w:val="28"/>
              </w:rPr>
            </w:pPr>
            <w:r w:rsidRPr="00D25899">
              <w:rPr>
                <w:szCs w:val="28"/>
              </w:rPr>
              <w:t>Выполнение работ по должности сл</w:t>
            </w:r>
            <w:r w:rsidRPr="00D25899">
              <w:rPr>
                <w:szCs w:val="28"/>
              </w:rPr>
              <w:t>у</w:t>
            </w:r>
            <w:r w:rsidRPr="00D25899">
              <w:rPr>
                <w:szCs w:val="28"/>
              </w:rPr>
              <w:t>жащих «Младшая медицинская сестра по уходу за больн</w:t>
            </w:r>
            <w:r w:rsidRPr="00D25899">
              <w:rPr>
                <w:szCs w:val="28"/>
              </w:rPr>
              <w:t>ы</w:t>
            </w:r>
            <w:r w:rsidRPr="00D25899">
              <w:rPr>
                <w:szCs w:val="28"/>
              </w:rPr>
              <w:t>ми»</w:t>
            </w:r>
          </w:p>
          <w:p w:rsidR="00A70672" w:rsidRPr="00D25899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bCs/>
                <w:sz w:val="28"/>
                <w:szCs w:val="28"/>
              </w:rPr>
              <w:t>ПК 4.1.</w:t>
            </w:r>
          </w:p>
        </w:tc>
        <w:tc>
          <w:tcPr>
            <w:tcW w:w="5358" w:type="dxa"/>
            <w:shd w:val="clear" w:color="auto" w:fill="auto"/>
          </w:tcPr>
          <w:p w:rsidR="00A70672" w:rsidRPr="005261A8" w:rsidRDefault="00A70672" w:rsidP="00787A33">
            <w:pPr>
              <w:pStyle w:val="24"/>
              <w:ind w:left="5" w:firstLine="0"/>
              <w:rPr>
                <w:sz w:val="28"/>
                <w:szCs w:val="28"/>
              </w:rPr>
            </w:pPr>
            <w:r w:rsidRPr="005261A8">
              <w:rPr>
                <w:bCs/>
                <w:sz w:val="28"/>
                <w:szCs w:val="28"/>
              </w:rPr>
              <w:t>Соблюдать принципы профессиональной этики: эффективно общаться с пациентом и его окружением в процессе професси</w:t>
            </w:r>
            <w:r w:rsidRPr="005261A8">
              <w:rPr>
                <w:bCs/>
                <w:sz w:val="28"/>
                <w:szCs w:val="28"/>
              </w:rPr>
              <w:t>о</w:t>
            </w:r>
            <w:r w:rsidRPr="005261A8">
              <w:rPr>
                <w:bCs/>
                <w:sz w:val="28"/>
                <w:szCs w:val="28"/>
              </w:rPr>
              <w:t xml:space="preserve">нальной деятельности, </w:t>
            </w:r>
            <w:r w:rsidRPr="005261A8">
              <w:rPr>
                <w:sz w:val="28"/>
                <w:szCs w:val="28"/>
              </w:rPr>
              <w:t>консультировать пациента и его окружение по вопросам ухода и самоухода.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bCs/>
                <w:sz w:val="28"/>
                <w:szCs w:val="28"/>
              </w:rPr>
              <w:t>ПК 4.2</w:t>
            </w:r>
          </w:p>
        </w:tc>
        <w:tc>
          <w:tcPr>
            <w:tcW w:w="5358" w:type="dxa"/>
            <w:shd w:val="clear" w:color="auto" w:fill="auto"/>
          </w:tcPr>
          <w:p w:rsidR="00A70672" w:rsidRPr="005261A8" w:rsidRDefault="00A70672" w:rsidP="00787A33">
            <w:pPr>
              <w:pStyle w:val="24"/>
              <w:ind w:left="5" w:firstLine="0"/>
              <w:rPr>
                <w:sz w:val="28"/>
                <w:szCs w:val="28"/>
              </w:rPr>
            </w:pPr>
            <w:r w:rsidRPr="005261A8">
              <w:rPr>
                <w:bCs/>
                <w:sz w:val="28"/>
                <w:szCs w:val="28"/>
              </w:rPr>
              <w:t>Осуществлять уход за пациентами ра</w:t>
            </w:r>
            <w:r w:rsidRPr="005261A8">
              <w:rPr>
                <w:bCs/>
                <w:sz w:val="28"/>
                <w:szCs w:val="28"/>
              </w:rPr>
              <w:t>з</w:t>
            </w:r>
            <w:r w:rsidRPr="005261A8">
              <w:rPr>
                <w:bCs/>
                <w:sz w:val="28"/>
                <w:szCs w:val="28"/>
              </w:rPr>
              <w:t>личных возрастных групп в условиях у</w:t>
            </w:r>
            <w:r w:rsidRPr="005261A8">
              <w:rPr>
                <w:bCs/>
                <w:sz w:val="28"/>
                <w:szCs w:val="28"/>
              </w:rPr>
              <w:t>ч</w:t>
            </w:r>
            <w:r w:rsidRPr="005261A8">
              <w:rPr>
                <w:bCs/>
                <w:sz w:val="28"/>
                <w:szCs w:val="28"/>
              </w:rPr>
              <w:t>реждения здравоохранения и на дому, с</w:t>
            </w:r>
            <w:r w:rsidRPr="005261A8">
              <w:rPr>
                <w:bCs/>
                <w:sz w:val="28"/>
                <w:szCs w:val="28"/>
              </w:rPr>
              <w:t>о</w:t>
            </w:r>
            <w:r w:rsidRPr="005261A8">
              <w:rPr>
                <w:bCs/>
                <w:sz w:val="28"/>
                <w:szCs w:val="28"/>
              </w:rPr>
              <w:t>гласно сестринскому процессу.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sz w:val="28"/>
                <w:szCs w:val="28"/>
              </w:rPr>
              <w:t>ПК 4.3.</w:t>
            </w:r>
          </w:p>
        </w:tc>
        <w:tc>
          <w:tcPr>
            <w:tcW w:w="5358" w:type="dxa"/>
            <w:shd w:val="clear" w:color="auto" w:fill="auto"/>
          </w:tcPr>
          <w:p w:rsidR="00A70672" w:rsidRPr="005261A8" w:rsidRDefault="00A70672" w:rsidP="00787A33">
            <w:pPr>
              <w:pStyle w:val="24"/>
              <w:ind w:left="5" w:firstLine="0"/>
              <w:rPr>
                <w:sz w:val="28"/>
                <w:szCs w:val="28"/>
              </w:rPr>
            </w:pPr>
            <w:r w:rsidRPr="005261A8">
              <w:rPr>
                <w:sz w:val="28"/>
                <w:szCs w:val="28"/>
              </w:rPr>
              <w:t xml:space="preserve">Оформлять медицинскую документацию. 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sz w:val="28"/>
                <w:szCs w:val="28"/>
              </w:rPr>
              <w:t>ПК 4.4.</w:t>
            </w:r>
          </w:p>
        </w:tc>
        <w:tc>
          <w:tcPr>
            <w:tcW w:w="5358" w:type="dxa"/>
            <w:shd w:val="clear" w:color="auto" w:fill="auto"/>
          </w:tcPr>
          <w:p w:rsidR="00A70672" w:rsidRPr="005261A8" w:rsidRDefault="00A70672" w:rsidP="00787A33">
            <w:pPr>
              <w:pStyle w:val="24"/>
              <w:ind w:left="5" w:firstLine="0"/>
              <w:rPr>
                <w:sz w:val="28"/>
                <w:szCs w:val="28"/>
              </w:rPr>
            </w:pPr>
            <w:r w:rsidRPr="005261A8">
              <w:rPr>
                <w:sz w:val="28"/>
                <w:szCs w:val="28"/>
              </w:rPr>
              <w:t>Оказывать медицинские услуги в пред</w:t>
            </w:r>
            <w:r w:rsidRPr="005261A8">
              <w:rPr>
                <w:sz w:val="28"/>
                <w:szCs w:val="28"/>
              </w:rPr>
              <w:t>е</w:t>
            </w:r>
            <w:r w:rsidRPr="005261A8">
              <w:rPr>
                <w:sz w:val="28"/>
                <w:szCs w:val="28"/>
              </w:rPr>
              <w:t>лах своих полномочий.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sz w:val="28"/>
                <w:szCs w:val="28"/>
              </w:rPr>
              <w:t>ПК 4.5.</w:t>
            </w:r>
          </w:p>
        </w:tc>
        <w:tc>
          <w:tcPr>
            <w:tcW w:w="5358" w:type="dxa"/>
            <w:shd w:val="clear" w:color="auto" w:fill="auto"/>
          </w:tcPr>
          <w:p w:rsidR="00A70672" w:rsidRPr="005261A8" w:rsidRDefault="00A70672" w:rsidP="00787A33">
            <w:pPr>
              <w:pStyle w:val="24"/>
              <w:ind w:left="5" w:firstLine="0"/>
              <w:rPr>
                <w:sz w:val="28"/>
                <w:szCs w:val="28"/>
              </w:rPr>
            </w:pPr>
            <w:r w:rsidRPr="005261A8">
              <w:rPr>
                <w:sz w:val="28"/>
                <w:szCs w:val="28"/>
              </w:rPr>
              <w:t>Обеспечивать безопасную больничную среду для пациентов и персонала, в том числе инфекционную безопасность, пр</w:t>
            </w:r>
            <w:r w:rsidRPr="005261A8">
              <w:rPr>
                <w:sz w:val="28"/>
                <w:szCs w:val="28"/>
              </w:rPr>
              <w:t>о</w:t>
            </w:r>
            <w:r w:rsidRPr="005261A8">
              <w:rPr>
                <w:sz w:val="28"/>
                <w:szCs w:val="28"/>
              </w:rPr>
              <w:t>изводственную санитарию и личную г</w:t>
            </w:r>
            <w:r w:rsidRPr="005261A8">
              <w:rPr>
                <w:sz w:val="28"/>
                <w:szCs w:val="28"/>
              </w:rPr>
              <w:t>и</w:t>
            </w:r>
            <w:r w:rsidRPr="005261A8">
              <w:rPr>
                <w:sz w:val="28"/>
                <w:szCs w:val="28"/>
              </w:rPr>
              <w:t>гиену на рабочем месте.</w:t>
            </w:r>
          </w:p>
        </w:tc>
      </w:tr>
      <w:tr w:rsidR="00A70672" w:rsidRPr="00731903" w:rsidTr="00787A33">
        <w:tc>
          <w:tcPr>
            <w:tcW w:w="2376" w:type="dxa"/>
            <w:vMerge/>
            <w:shd w:val="clear" w:color="auto" w:fill="auto"/>
          </w:tcPr>
          <w:p w:rsidR="00A70672" w:rsidRPr="00731903" w:rsidRDefault="00A70672" w:rsidP="00787A33">
            <w:pPr>
              <w:ind w:firstLine="567"/>
            </w:pPr>
          </w:p>
        </w:tc>
        <w:tc>
          <w:tcPr>
            <w:tcW w:w="1872" w:type="dxa"/>
            <w:shd w:val="clear" w:color="auto" w:fill="auto"/>
          </w:tcPr>
          <w:p w:rsidR="00A70672" w:rsidRPr="005E2F60" w:rsidRDefault="00A70672" w:rsidP="00787A33">
            <w:pPr>
              <w:ind w:firstLine="34"/>
              <w:jc w:val="center"/>
              <w:rPr>
                <w:sz w:val="28"/>
                <w:szCs w:val="28"/>
              </w:rPr>
            </w:pPr>
            <w:r w:rsidRPr="005E2F60">
              <w:rPr>
                <w:sz w:val="28"/>
                <w:szCs w:val="28"/>
              </w:rPr>
              <w:t>ПК 4.6.</w:t>
            </w:r>
          </w:p>
        </w:tc>
        <w:tc>
          <w:tcPr>
            <w:tcW w:w="5358" w:type="dxa"/>
            <w:shd w:val="clear" w:color="auto" w:fill="auto"/>
          </w:tcPr>
          <w:p w:rsidR="00A70672" w:rsidRPr="005261A8" w:rsidRDefault="00A70672" w:rsidP="00787A33">
            <w:pPr>
              <w:pStyle w:val="24"/>
              <w:ind w:left="5" w:firstLine="0"/>
              <w:rPr>
                <w:sz w:val="28"/>
                <w:szCs w:val="28"/>
              </w:rPr>
            </w:pPr>
            <w:r w:rsidRPr="005261A8">
              <w:rPr>
                <w:sz w:val="28"/>
                <w:szCs w:val="28"/>
              </w:rPr>
              <w:t>Владеть основами рационального пит</w:t>
            </w:r>
            <w:r w:rsidRPr="005261A8">
              <w:rPr>
                <w:sz w:val="28"/>
                <w:szCs w:val="28"/>
              </w:rPr>
              <w:t>а</w:t>
            </w:r>
            <w:r w:rsidRPr="005261A8">
              <w:rPr>
                <w:sz w:val="28"/>
                <w:szCs w:val="28"/>
              </w:rPr>
              <w:t>ния.</w:t>
            </w:r>
          </w:p>
        </w:tc>
      </w:tr>
    </w:tbl>
    <w:p w:rsidR="00A70672" w:rsidRDefault="00A70672" w:rsidP="004125B0">
      <w:pPr>
        <w:ind w:firstLine="567"/>
        <w:rPr>
          <w:i/>
        </w:rPr>
      </w:pPr>
    </w:p>
    <w:p w:rsidR="00A70672" w:rsidRDefault="00A70672" w:rsidP="004125B0">
      <w:pPr>
        <w:ind w:firstLine="567"/>
        <w:rPr>
          <w:i/>
        </w:rPr>
      </w:pPr>
    </w:p>
    <w:p w:rsidR="00A70672" w:rsidRDefault="00A70672" w:rsidP="007C0CCD">
      <w:pPr>
        <w:ind w:firstLine="567"/>
        <w:jc w:val="center"/>
        <w:rPr>
          <w:b/>
          <w:sz w:val="28"/>
          <w:szCs w:val="28"/>
        </w:rPr>
      </w:pPr>
      <w:bookmarkStart w:id="10" w:name="_Toc310435917"/>
    </w:p>
    <w:p w:rsidR="006D65F3" w:rsidRPr="0095353E" w:rsidRDefault="006D65F3" w:rsidP="007C0CCD">
      <w:pPr>
        <w:ind w:firstLine="567"/>
        <w:jc w:val="center"/>
        <w:rPr>
          <w:b/>
          <w:sz w:val="28"/>
          <w:szCs w:val="28"/>
        </w:rPr>
      </w:pPr>
      <w:r w:rsidRPr="0095353E">
        <w:rPr>
          <w:b/>
          <w:sz w:val="28"/>
          <w:szCs w:val="28"/>
        </w:rPr>
        <w:t xml:space="preserve">4. </w:t>
      </w:r>
      <w:r w:rsidR="00A70672" w:rsidRPr="0095353E">
        <w:rPr>
          <w:b/>
          <w:sz w:val="28"/>
          <w:szCs w:val="28"/>
        </w:rPr>
        <w:t>ОРГАНИЗАЦИЯ УЧЕБНОГО ПРОЦЕССА И РЕЖИМ ЗАНЯТИЙ</w:t>
      </w:r>
      <w:bookmarkEnd w:id="10"/>
    </w:p>
    <w:p w:rsidR="00D64F6B" w:rsidRPr="0095353E" w:rsidRDefault="00D64F6B" w:rsidP="004125B0">
      <w:pPr>
        <w:ind w:firstLine="567"/>
        <w:jc w:val="center"/>
        <w:rPr>
          <w:b/>
          <w:sz w:val="28"/>
          <w:szCs w:val="28"/>
        </w:rPr>
      </w:pPr>
      <w:bookmarkStart w:id="11" w:name="_Toc310435918"/>
    </w:p>
    <w:p w:rsidR="00670F3A" w:rsidRPr="00737FA9" w:rsidRDefault="00114594" w:rsidP="00951830">
      <w:pPr>
        <w:spacing w:line="360" w:lineRule="auto"/>
        <w:ind w:firstLine="540"/>
        <w:rPr>
          <w:sz w:val="28"/>
          <w:szCs w:val="28"/>
        </w:rPr>
      </w:pPr>
      <w:r w:rsidRPr="00737FA9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подготовки специалистов среднего звена</w:t>
      </w:r>
      <w:r w:rsidRPr="00737FA9">
        <w:rPr>
          <w:sz w:val="28"/>
          <w:szCs w:val="28"/>
        </w:rPr>
        <w:t xml:space="preserve"> </w:t>
      </w:r>
      <w:r w:rsidR="00670F3A" w:rsidRPr="00737FA9">
        <w:rPr>
          <w:sz w:val="28"/>
          <w:szCs w:val="28"/>
        </w:rPr>
        <w:t xml:space="preserve">по специальности </w:t>
      </w:r>
      <w:r w:rsidR="00590060">
        <w:rPr>
          <w:sz w:val="28"/>
          <w:szCs w:val="28"/>
        </w:rPr>
        <w:t>34</w:t>
      </w:r>
      <w:r w:rsidR="00514087">
        <w:rPr>
          <w:sz w:val="28"/>
          <w:szCs w:val="28"/>
        </w:rPr>
        <w:t>.</w:t>
      </w:r>
      <w:r w:rsidR="00590060">
        <w:rPr>
          <w:sz w:val="28"/>
          <w:szCs w:val="28"/>
        </w:rPr>
        <w:t>02</w:t>
      </w:r>
      <w:r w:rsidR="00514087">
        <w:rPr>
          <w:sz w:val="28"/>
          <w:szCs w:val="28"/>
        </w:rPr>
        <w:t>.</w:t>
      </w:r>
      <w:r w:rsidR="00590060">
        <w:rPr>
          <w:sz w:val="28"/>
          <w:szCs w:val="28"/>
        </w:rPr>
        <w:t>01</w:t>
      </w:r>
      <w:r w:rsidR="0095353E" w:rsidRPr="0095353E">
        <w:rPr>
          <w:sz w:val="28"/>
          <w:szCs w:val="28"/>
        </w:rPr>
        <w:t xml:space="preserve"> Сестринское дело </w:t>
      </w:r>
      <w:r w:rsidR="00670F3A" w:rsidRPr="00737FA9">
        <w:rPr>
          <w:sz w:val="28"/>
          <w:szCs w:val="28"/>
        </w:rPr>
        <w:t>предусматривает изучение следующих учебных циклов в соответствии с учебным планом:</w:t>
      </w:r>
    </w:p>
    <w:p w:rsidR="00670F3A" w:rsidRPr="00737FA9" w:rsidRDefault="00670F3A" w:rsidP="00951830">
      <w:pPr>
        <w:spacing w:line="360" w:lineRule="auto"/>
        <w:ind w:firstLine="540"/>
        <w:rPr>
          <w:sz w:val="28"/>
          <w:szCs w:val="28"/>
        </w:rPr>
      </w:pPr>
      <w:r w:rsidRPr="0095353E">
        <w:rPr>
          <w:sz w:val="28"/>
          <w:szCs w:val="28"/>
        </w:rPr>
        <w:t>общего</w:t>
      </w:r>
      <w:r w:rsidRPr="00737FA9">
        <w:rPr>
          <w:sz w:val="28"/>
          <w:szCs w:val="28"/>
        </w:rPr>
        <w:t xml:space="preserve"> гуманитарного и социально-экономического;</w:t>
      </w:r>
    </w:p>
    <w:p w:rsidR="00670F3A" w:rsidRPr="00737FA9" w:rsidRDefault="00670F3A" w:rsidP="00951830">
      <w:pPr>
        <w:spacing w:line="360" w:lineRule="auto"/>
        <w:ind w:firstLine="540"/>
        <w:rPr>
          <w:sz w:val="28"/>
          <w:szCs w:val="28"/>
        </w:rPr>
      </w:pPr>
      <w:r w:rsidRPr="0095353E">
        <w:rPr>
          <w:sz w:val="28"/>
          <w:szCs w:val="28"/>
        </w:rPr>
        <w:t>математического</w:t>
      </w:r>
      <w:r w:rsidRPr="00737FA9">
        <w:rPr>
          <w:sz w:val="28"/>
          <w:szCs w:val="28"/>
        </w:rPr>
        <w:t xml:space="preserve"> и общего естественнонаучного;</w:t>
      </w:r>
    </w:p>
    <w:p w:rsidR="00670F3A" w:rsidRPr="00737FA9" w:rsidRDefault="00670F3A" w:rsidP="00951830">
      <w:pPr>
        <w:spacing w:line="360" w:lineRule="auto"/>
        <w:ind w:firstLine="540"/>
        <w:rPr>
          <w:sz w:val="28"/>
          <w:szCs w:val="28"/>
        </w:rPr>
      </w:pPr>
      <w:r w:rsidRPr="0095353E">
        <w:rPr>
          <w:sz w:val="28"/>
          <w:szCs w:val="28"/>
        </w:rPr>
        <w:t>профессионального</w:t>
      </w:r>
      <w:r w:rsidRPr="00737FA9">
        <w:rPr>
          <w:sz w:val="28"/>
          <w:szCs w:val="28"/>
        </w:rPr>
        <w:t>;</w:t>
      </w:r>
    </w:p>
    <w:p w:rsidR="00670F3A" w:rsidRPr="00737FA9" w:rsidRDefault="00670F3A" w:rsidP="00951830">
      <w:pPr>
        <w:spacing w:line="360" w:lineRule="auto"/>
        <w:rPr>
          <w:sz w:val="28"/>
          <w:szCs w:val="28"/>
        </w:rPr>
      </w:pPr>
      <w:r w:rsidRPr="0095353E">
        <w:rPr>
          <w:sz w:val="28"/>
          <w:szCs w:val="28"/>
        </w:rPr>
        <w:t>и</w:t>
      </w:r>
      <w:r w:rsidRPr="00737FA9">
        <w:rPr>
          <w:sz w:val="28"/>
          <w:szCs w:val="28"/>
        </w:rPr>
        <w:t xml:space="preserve"> разделов:</w:t>
      </w:r>
    </w:p>
    <w:p w:rsidR="00670F3A" w:rsidRPr="00737FA9" w:rsidRDefault="00670F3A" w:rsidP="00951830">
      <w:pPr>
        <w:spacing w:line="360" w:lineRule="auto"/>
        <w:ind w:firstLine="540"/>
        <w:rPr>
          <w:sz w:val="28"/>
          <w:szCs w:val="28"/>
        </w:rPr>
      </w:pPr>
      <w:r w:rsidRPr="0095353E">
        <w:rPr>
          <w:sz w:val="28"/>
          <w:szCs w:val="28"/>
        </w:rPr>
        <w:t>учебная</w:t>
      </w:r>
      <w:r w:rsidRPr="00737FA9">
        <w:rPr>
          <w:sz w:val="28"/>
          <w:szCs w:val="28"/>
        </w:rPr>
        <w:t xml:space="preserve"> практика;</w:t>
      </w:r>
    </w:p>
    <w:p w:rsidR="00670F3A" w:rsidRPr="00737FA9" w:rsidRDefault="00670F3A" w:rsidP="00951830">
      <w:pPr>
        <w:spacing w:line="360" w:lineRule="auto"/>
        <w:ind w:firstLine="540"/>
        <w:rPr>
          <w:sz w:val="28"/>
          <w:szCs w:val="28"/>
        </w:rPr>
      </w:pPr>
      <w:r w:rsidRPr="0095353E">
        <w:rPr>
          <w:sz w:val="28"/>
          <w:szCs w:val="28"/>
        </w:rPr>
        <w:t>производственная</w:t>
      </w:r>
      <w:r w:rsidRPr="00737FA9">
        <w:rPr>
          <w:sz w:val="28"/>
          <w:szCs w:val="28"/>
        </w:rPr>
        <w:t xml:space="preserve"> практика (по профилю специальности);</w:t>
      </w:r>
    </w:p>
    <w:p w:rsidR="00670F3A" w:rsidRPr="00737FA9" w:rsidRDefault="00670F3A" w:rsidP="00951830">
      <w:pPr>
        <w:spacing w:line="360" w:lineRule="auto"/>
        <w:ind w:firstLine="540"/>
        <w:rPr>
          <w:sz w:val="28"/>
          <w:szCs w:val="28"/>
        </w:rPr>
      </w:pPr>
      <w:r w:rsidRPr="0095353E">
        <w:rPr>
          <w:sz w:val="28"/>
          <w:szCs w:val="28"/>
        </w:rPr>
        <w:t>производственная</w:t>
      </w:r>
      <w:r w:rsidRPr="00737FA9">
        <w:rPr>
          <w:sz w:val="28"/>
          <w:szCs w:val="28"/>
        </w:rPr>
        <w:t xml:space="preserve"> практика (преддипломная);</w:t>
      </w:r>
    </w:p>
    <w:p w:rsidR="00670F3A" w:rsidRPr="00737FA9" w:rsidRDefault="00670F3A" w:rsidP="00951830">
      <w:pPr>
        <w:spacing w:line="360" w:lineRule="auto"/>
        <w:ind w:firstLine="540"/>
        <w:rPr>
          <w:sz w:val="28"/>
          <w:szCs w:val="28"/>
        </w:rPr>
      </w:pPr>
      <w:r w:rsidRPr="0095353E">
        <w:rPr>
          <w:sz w:val="28"/>
          <w:szCs w:val="28"/>
        </w:rPr>
        <w:lastRenderedPageBreak/>
        <w:t>промежуточная</w:t>
      </w:r>
      <w:r w:rsidRPr="00737FA9">
        <w:rPr>
          <w:sz w:val="28"/>
          <w:szCs w:val="28"/>
        </w:rPr>
        <w:t xml:space="preserve"> аттестация;</w:t>
      </w:r>
    </w:p>
    <w:p w:rsidR="00670F3A" w:rsidRPr="00737FA9" w:rsidRDefault="00670F3A" w:rsidP="00951830">
      <w:pPr>
        <w:spacing w:line="360" w:lineRule="auto"/>
        <w:ind w:firstLine="540"/>
        <w:rPr>
          <w:sz w:val="28"/>
          <w:szCs w:val="28"/>
        </w:rPr>
      </w:pPr>
      <w:r w:rsidRPr="0095353E">
        <w:rPr>
          <w:sz w:val="28"/>
          <w:szCs w:val="28"/>
        </w:rPr>
        <w:t>государственная</w:t>
      </w:r>
      <w:r w:rsidRPr="00737FA9">
        <w:rPr>
          <w:sz w:val="28"/>
          <w:szCs w:val="28"/>
        </w:rPr>
        <w:t xml:space="preserve"> (итоговая) аттестация (подготовка и защита выпускной кв</w:t>
      </w:r>
      <w:r w:rsidRPr="00737FA9">
        <w:rPr>
          <w:sz w:val="28"/>
          <w:szCs w:val="28"/>
        </w:rPr>
        <w:t>а</w:t>
      </w:r>
      <w:r w:rsidRPr="00737FA9">
        <w:rPr>
          <w:sz w:val="28"/>
          <w:szCs w:val="28"/>
        </w:rPr>
        <w:t>лификационной работы).</w:t>
      </w:r>
    </w:p>
    <w:p w:rsidR="00670F3A" w:rsidRPr="00737FA9" w:rsidRDefault="00670F3A" w:rsidP="00951830">
      <w:pPr>
        <w:spacing w:line="360" w:lineRule="auto"/>
        <w:ind w:firstLine="540"/>
        <w:rPr>
          <w:sz w:val="28"/>
          <w:szCs w:val="28"/>
        </w:rPr>
      </w:pPr>
      <w:r w:rsidRPr="00737FA9">
        <w:rPr>
          <w:sz w:val="28"/>
          <w:szCs w:val="28"/>
        </w:rPr>
        <w:t>Общий гуманитарный и социально-экономический, математический и общий естественнонаучный циклы состоят из дисциплин.</w:t>
      </w:r>
    </w:p>
    <w:p w:rsidR="00670F3A" w:rsidRPr="00737FA9" w:rsidRDefault="00670F3A" w:rsidP="00951830">
      <w:pPr>
        <w:spacing w:line="360" w:lineRule="auto"/>
        <w:ind w:firstLine="540"/>
        <w:rPr>
          <w:sz w:val="28"/>
          <w:szCs w:val="28"/>
        </w:rPr>
      </w:pPr>
      <w:r w:rsidRPr="00737FA9">
        <w:rPr>
          <w:sz w:val="28"/>
          <w:szCs w:val="28"/>
        </w:rPr>
        <w:t>Профессиональный цикл состоит из общепрофессиональных дисциплин и профессиональных модулей в соответствии с основными видами деятельности. В состав профессионального модуля входит один или несколько междисциплина</w:t>
      </w:r>
      <w:r w:rsidRPr="00737FA9">
        <w:rPr>
          <w:sz w:val="28"/>
          <w:szCs w:val="28"/>
        </w:rPr>
        <w:t>р</w:t>
      </w:r>
      <w:r w:rsidRPr="00737FA9">
        <w:rPr>
          <w:sz w:val="28"/>
          <w:szCs w:val="28"/>
        </w:rPr>
        <w:t>ных курсов. При освоении обучающимися профессиональных модулей проводятся учебная практика и (или) производственная практика (по профилю специальности).</w:t>
      </w:r>
    </w:p>
    <w:p w:rsidR="00670F3A" w:rsidRPr="00737FA9" w:rsidRDefault="00670F3A" w:rsidP="00951830">
      <w:pPr>
        <w:spacing w:line="360" w:lineRule="auto"/>
        <w:ind w:firstLine="540"/>
        <w:rPr>
          <w:sz w:val="28"/>
          <w:szCs w:val="28"/>
        </w:rPr>
      </w:pPr>
      <w:r w:rsidRPr="00737FA9">
        <w:rPr>
          <w:sz w:val="28"/>
          <w:szCs w:val="28"/>
        </w:rPr>
        <w:t>Основными видами промежуточной аттестации являются: зачеты, диффере</w:t>
      </w:r>
      <w:r w:rsidRPr="00737FA9">
        <w:rPr>
          <w:sz w:val="28"/>
          <w:szCs w:val="28"/>
        </w:rPr>
        <w:t>н</w:t>
      </w:r>
      <w:r w:rsidRPr="00737FA9">
        <w:rPr>
          <w:sz w:val="28"/>
          <w:szCs w:val="28"/>
        </w:rPr>
        <w:t>цированные зачеты, экзамены по учебным дисциплинам, междисциплинарным курсам, комплексные экзамены по двум или нескольким учебным дисциплинам или междисциплинарным курсам в рамках одного профессионального модуля, э</w:t>
      </w:r>
      <w:r w:rsidRPr="00737FA9">
        <w:rPr>
          <w:sz w:val="28"/>
          <w:szCs w:val="28"/>
        </w:rPr>
        <w:t>к</w:t>
      </w:r>
      <w:r w:rsidRPr="00737FA9">
        <w:rPr>
          <w:sz w:val="28"/>
          <w:szCs w:val="28"/>
        </w:rPr>
        <w:t>замены квалификационные по итогам освоения всех элементов профессионального модуля.</w:t>
      </w:r>
    </w:p>
    <w:p w:rsidR="00670F3A" w:rsidRPr="00737FA9" w:rsidRDefault="00670F3A" w:rsidP="00951830">
      <w:pPr>
        <w:spacing w:line="360" w:lineRule="auto"/>
        <w:ind w:firstLine="540"/>
        <w:rPr>
          <w:sz w:val="28"/>
          <w:szCs w:val="28"/>
        </w:rPr>
      </w:pPr>
      <w:r w:rsidRPr="00737FA9">
        <w:rPr>
          <w:sz w:val="28"/>
          <w:szCs w:val="28"/>
        </w:rPr>
        <w:t>Государственная (итоговая) аттестация включает подготовку и защиту вып</w:t>
      </w:r>
      <w:r w:rsidRPr="00737FA9">
        <w:rPr>
          <w:sz w:val="28"/>
          <w:szCs w:val="28"/>
        </w:rPr>
        <w:t>у</w:t>
      </w:r>
      <w:r w:rsidRPr="00737FA9">
        <w:rPr>
          <w:sz w:val="28"/>
          <w:szCs w:val="28"/>
        </w:rPr>
        <w:t>скной квалификационной работы (дипломная работа, дипломный проект).</w:t>
      </w:r>
    </w:p>
    <w:p w:rsidR="00670F3A" w:rsidRPr="0095353E" w:rsidRDefault="00670F3A" w:rsidP="00951830">
      <w:pPr>
        <w:spacing w:line="360" w:lineRule="auto"/>
        <w:ind w:firstLine="567"/>
        <w:rPr>
          <w:b/>
          <w:sz w:val="28"/>
          <w:szCs w:val="28"/>
        </w:rPr>
      </w:pPr>
      <w:r w:rsidRPr="00737FA9">
        <w:rPr>
          <w:sz w:val="28"/>
          <w:szCs w:val="28"/>
        </w:rPr>
        <w:t>Документ об образовании и о квалификации – диплом о среднем професси</w:t>
      </w:r>
      <w:r w:rsidRPr="00737FA9">
        <w:rPr>
          <w:sz w:val="28"/>
          <w:szCs w:val="28"/>
        </w:rPr>
        <w:t>о</w:t>
      </w:r>
      <w:r w:rsidRPr="00737FA9">
        <w:rPr>
          <w:sz w:val="28"/>
          <w:szCs w:val="28"/>
        </w:rPr>
        <w:t>нальном образовании (при условии успешного прохождения государственной ит</w:t>
      </w:r>
      <w:r w:rsidRPr="00737FA9">
        <w:rPr>
          <w:sz w:val="28"/>
          <w:szCs w:val="28"/>
        </w:rPr>
        <w:t>о</w:t>
      </w:r>
      <w:r w:rsidRPr="00737FA9">
        <w:rPr>
          <w:sz w:val="28"/>
          <w:szCs w:val="28"/>
        </w:rPr>
        <w:t>говой аттестации).</w:t>
      </w:r>
    </w:p>
    <w:p w:rsidR="00670F3A" w:rsidRPr="00A70672" w:rsidRDefault="00A70672" w:rsidP="00951830">
      <w:pPr>
        <w:spacing w:line="360" w:lineRule="auto"/>
        <w:ind w:firstLine="567"/>
        <w:rPr>
          <w:sz w:val="28"/>
          <w:szCs w:val="28"/>
        </w:rPr>
      </w:pPr>
      <w:r w:rsidRPr="00A70672">
        <w:rPr>
          <w:sz w:val="28"/>
          <w:szCs w:val="28"/>
        </w:rPr>
        <w:t xml:space="preserve">Реализация </w:t>
      </w:r>
      <w:r w:rsidR="00DB4455">
        <w:rPr>
          <w:sz w:val="28"/>
          <w:szCs w:val="28"/>
        </w:rPr>
        <w:t xml:space="preserve">ООП </w:t>
      </w:r>
      <w:r w:rsidRPr="00A70672">
        <w:rPr>
          <w:sz w:val="28"/>
          <w:szCs w:val="28"/>
        </w:rPr>
        <w:t xml:space="preserve">по специальности </w:t>
      </w:r>
      <w:r w:rsidR="00590060">
        <w:rPr>
          <w:sz w:val="28"/>
          <w:szCs w:val="28"/>
        </w:rPr>
        <w:t>34</w:t>
      </w:r>
      <w:r w:rsidR="00DB4455">
        <w:rPr>
          <w:sz w:val="28"/>
          <w:szCs w:val="28"/>
        </w:rPr>
        <w:t>.</w:t>
      </w:r>
      <w:r w:rsidR="00590060">
        <w:rPr>
          <w:sz w:val="28"/>
          <w:szCs w:val="28"/>
        </w:rPr>
        <w:t>02</w:t>
      </w:r>
      <w:r w:rsidR="00DB4455">
        <w:rPr>
          <w:sz w:val="28"/>
          <w:szCs w:val="28"/>
        </w:rPr>
        <w:t>.</w:t>
      </w:r>
      <w:r w:rsidR="00590060">
        <w:rPr>
          <w:sz w:val="28"/>
          <w:szCs w:val="28"/>
        </w:rPr>
        <w:t>01</w:t>
      </w:r>
      <w:r w:rsidRPr="00A70672">
        <w:rPr>
          <w:sz w:val="28"/>
          <w:szCs w:val="28"/>
        </w:rPr>
        <w:t xml:space="preserve"> Сестринское дело в колледже осуществляется в соответствии с </w:t>
      </w:r>
      <w:r>
        <w:rPr>
          <w:sz w:val="28"/>
          <w:szCs w:val="28"/>
        </w:rPr>
        <w:t>календарным учебным графиком, рабочим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ным планом, </w:t>
      </w:r>
      <w:r w:rsidRPr="00A70672">
        <w:rPr>
          <w:sz w:val="28"/>
          <w:szCs w:val="28"/>
        </w:rPr>
        <w:t>графиком учебного процесса</w:t>
      </w:r>
      <w:r>
        <w:rPr>
          <w:sz w:val="28"/>
          <w:szCs w:val="28"/>
        </w:rPr>
        <w:t xml:space="preserve"> и рабочими программами для каждой учебной дисциплины (профессионального модуля), рабочими программами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ной и производственно</w:t>
      </w:r>
      <w:r w:rsidR="005725DF">
        <w:rPr>
          <w:sz w:val="28"/>
          <w:szCs w:val="28"/>
        </w:rPr>
        <w:t>й практики, а также расписанием учебных занятий.</w:t>
      </w:r>
    </w:p>
    <w:p w:rsidR="00DB4455" w:rsidRPr="00DB4455" w:rsidRDefault="00DB4455" w:rsidP="00951830">
      <w:pPr>
        <w:widowControl/>
        <w:autoSpaceDE w:val="0"/>
        <w:autoSpaceDN w:val="0"/>
        <w:adjustRightInd w:val="0"/>
        <w:spacing w:line="360" w:lineRule="auto"/>
        <w:ind w:firstLine="567"/>
        <w:jc w:val="left"/>
        <w:rPr>
          <w:sz w:val="28"/>
          <w:szCs w:val="28"/>
        </w:rPr>
      </w:pPr>
      <w:r w:rsidRPr="00DB4455">
        <w:rPr>
          <w:sz w:val="28"/>
          <w:szCs w:val="28"/>
        </w:rPr>
        <w:t>Учебный год начинается с 1 сентября.</w:t>
      </w:r>
    </w:p>
    <w:bookmarkEnd w:id="11"/>
    <w:p w:rsidR="00D21ABA" w:rsidRDefault="00D21ABA" w:rsidP="0095183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Предусмотрена шестидневная учебная неделя с продолжительностью всех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аудиторных занятий по 45 минут. Занятия проводятся попарно.</w:t>
      </w:r>
    </w:p>
    <w:p w:rsidR="006D65F3" w:rsidRPr="00731903" w:rsidRDefault="006D65F3" w:rsidP="00951830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Максимальный объем учебной нагрузки составляет 54 академических часа в </w:t>
      </w:r>
      <w:r w:rsidRPr="00731903">
        <w:rPr>
          <w:sz w:val="28"/>
          <w:szCs w:val="28"/>
        </w:rPr>
        <w:lastRenderedPageBreak/>
        <w:t xml:space="preserve">неделю, включая все виды аудиторной и внеаудиторной работы. </w:t>
      </w:r>
    </w:p>
    <w:p w:rsidR="006D65F3" w:rsidRPr="00731903" w:rsidRDefault="006D65F3" w:rsidP="00951830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Максимальный объем обязательной аудиторной учебной нагрузки обуча</w:t>
      </w:r>
      <w:r w:rsidRPr="00731903">
        <w:rPr>
          <w:sz w:val="28"/>
          <w:szCs w:val="28"/>
        </w:rPr>
        <w:t>ю</w:t>
      </w:r>
      <w:r w:rsidRPr="00731903">
        <w:rPr>
          <w:sz w:val="28"/>
          <w:szCs w:val="28"/>
        </w:rPr>
        <w:t xml:space="preserve">щихся при очной форме обучения составляет 36 академических часов в неделю. </w:t>
      </w:r>
    </w:p>
    <w:p w:rsidR="00D21ABA" w:rsidRDefault="006D65F3" w:rsidP="00951830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Обязательная аудиторная нагрузка предполагает </w:t>
      </w:r>
      <w:r w:rsidR="002D551C">
        <w:rPr>
          <w:sz w:val="28"/>
          <w:szCs w:val="28"/>
        </w:rPr>
        <w:t>теоретические занятия</w:t>
      </w:r>
      <w:r w:rsidRPr="00731903">
        <w:rPr>
          <w:sz w:val="28"/>
          <w:szCs w:val="28"/>
        </w:rPr>
        <w:t>, пра</w:t>
      </w:r>
      <w:r w:rsidRPr="00731903">
        <w:rPr>
          <w:sz w:val="28"/>
          <w:szCs w:val="28"/>
        </w:rPr>
        <w:t>к</w:t>
      </w:r>
      <w:r w:rsidRPr="00731903">
        <w:rPr>
          <w:sz w:val="28"/>
          <w:szCs w:val="28"/>
        </w:rPr>
        <w:t>тические заня</w:t>
      </w:r>
      <w:r w:rsidR="002D551C">
        <w:rPr>
          <w:sz w:val="28"/>
          <w:szCs w:val="28"/>
        </w:rPr>
        <w:t xml:space="preserve">тия </w:t>
      </w:r>
      <w:r w:rsidRPr="00731903">
        <w:rPr>
          <w:sz w:val="28"/>
          <w:szCs w:val="28"/>
        </w:rPr>
        <w:t xml:space="preserve">и выполнение курсовых работ. </w:t>
      </w:r>
    </w:p>
    <w:p w:rsidR="007C284D" w:rsidRDefault="007C284D" w:rsidP="00951830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Обязательная часть цикла ОГСЭ </w:t>
      </w:r>
      <w:r w:rsidRPr="007C284D">
        <w:rPr>
          <w:b/>
          <w:sz w:val="28"/>
          <w:szCs w:val="28"/>
        </w:rPr>
        <w:t>базовой</w:t>
      </w:r>
      <w:r w:rsidRPr="00731903">
        <w:rPr>
          <w:sz w:val="28"/>
          <w:szCs w:val="28"/>
        </w:rPr>
        <w:t xml:space="preserve"> подготовки предусматривает изуч</w:t>
      </w:r>
      <w:r w:rsidRPr="00731903">
        <w:rPr>
          <w:sz w:val="28"/>
          <w:szCs w:val="28"/>
        </w:rPr>
        <w:t>е</w:t>
      </w:r>
      <w:r w:rsidRPr="00731903">
        <w:rPr>
          <w:sz w:val="28"/>
          <w:szCs w:val="28"/>
        </w:rPr>
        <w:t>ние следующих обязательных дисциплин: «Основы философии», «История», «Иностранный язык»,  «Физическая культура».</w:t>
      </w:r>
    </w:p>
    <w:p w:rsidR="00D21ABA" w:rsidRDefault="00D21ABA" w:rsidP="0095183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Дисциплина «Физическая культура» реализуется как за счет обязательных 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диторных</w:t>
      </w:r>
      <w:r w:rsidR="007C284D">
        <w:rPr>
          <w:sz w:val="28"/>
          <w:szCs w:val="28"/>
        </w:rPr>
        <w:t xml:space="preserve"> часов (не менее 2 часов в неделю весь период обучения), так и за счет дополнительных образовательных программ физкультурно-оздоровительной н</w:t>
      </w:r>
      <w:r w:rsidR="007C284D">
        <w:rPr>
          <w:sz w:val="28"/>
          <w:szCs w:val="28"/>
        </w:rPr>
        <w:t>а</w:t>
      </w:r>
      <w:r w:rsidR="007C284D">
        <w:rPr>
          <w:sz w:val="28"/>
          <w:szCs w:val="28"/>
        </w:rPr>
        <w:t xml:space="preserve">правленности. </w:t>
      </w:r>
    </w:p>
    <w:p w:rsidR="00B30EAF" w:rsidRPr="002D551C" w:rsidRDefault="00B30EAF" w:rsidP="00951830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В профессиональном цикле </w:t>
      </w:r>
      <w:r w:rsidR="00A73496">
        <w:rPr>
          <w:sz w:val="28"/>
          <w:szCs w:val="28"/>
        </w:rPr>
        <w:t xml:space="preserve">предусматривается </w:t>
      </w:r>
      <w:r w:rsidRPr="00731903">
        <w:rPr>
          <w:sz w:val="28"/>
          <w:szCs w:val="28"/>
        </w:rPr>
        <w:t>обязательное изучение дисц</w:t>
      </w:r>
      <w:r w:rsidRPr="00731903">
        <w:rPr>
          <w:sz w:val="28"/>
          <w:szCs w:val="28"/>
        </w:rPr>
        <w:t>и</w:t>
      </w:r>
      <w:r w:rsidRPr="00731903">
        <w:rPr>
          <w:sz w:val="28"/>
          <w:szCs w:val="28"/>
        </w:rPr>
        <w:t>плины «Безопасность жизнедеятельности»</w:t>
      </w:r>
      <w:r>
        <w:rPr>
          <w:sz w:val="28"/>
          <w:szCs w:val="28"/>
        </w:rPr>
        <w:t>.</w:t>
      </w:r>
      <w:r w:rsidR="002D551C" w:rsidRPr="002D551C">
        <w:t xml:space="preserve"> </w:t>
      </w:r>
      <w:r w:rsidR="002D551C" w:rsidRPr="002D551C">
        <w:rPr>
          <w:sz w:val="28"/>
          <w:szCs w:val="28"/>
        </w:rPr>
        <w:t>В рамках изучения дисципли</w:t>
      </w:r>
      <w:r w:rsidR="002D551C" w:rsidRPr="002D551C">
        <w:rPr>
          <w:sz w:val="28"/>
          <w:szCs w:val="28"/>
        </w:rPr>
        <w:softHyphen/>
        <w:t>ны «Без</w:t>
      </w:r>
      <w:r w:rsidR="002D551C" w:rsidRPr="002D551C">
        <w:rPr>
          <w:sz w:val="28"/>
          <w:szCs w:val="28"/>
        </w:rPr>
        <w:t>о</w:t>
      </w:r>
      <w:r w:rsidR="002D551C" w:rsidRPr="002D551C">
        <w:rPr>
          <w:sz w:val="28"/>
          <w:szCs w:val="28"/>
        </w:rPr>
        <w:t>пасность жизнедеятельности» с обучающимися (как юношами, так и девушками) проводятся учебные сборы - за счет часов, отведенных на освоение основ военной службы).</w:t>
      </w:r>
    </w:p>
    <w:p w:rsidR="006D65F3" w:rsidRDefault="006D65F3" w:rsidP="00951830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>Самостоятельная работа организуется в форме выполнения курсовых работ, междисцип</w:t>
      </w:r>
      <w:r w:rsidR="00D21ABA">
        <w:rPr>
          <w:sz w:val="28"/>
          <w:szCs w:val="28"/>
        </w:rPr>
        <w:t xml:space="preserve">линарных проектов, </w:t>
      </w:r>
      <w:r w:rsidRPr="00731903">
        <w:rPr>
          <w:sz w:val="28"/>
          <w:szCs w:val="28"/>
        </w:rPr>
        <w:t xml:space="preserve">подготовки рефератов, самостоятельного изучения отдельных дидактических единиц, </w:t>
      </w:r>
      <w:r w:rsidR="00D21ABA">
        <w:rPr>
          <w:sz w:val="28"/>
          <w:szCs w:val="28"/>
        </w:rPr>
        <w:t xml:space="preserve">заполнение рабочих тетрадей </w:t>
      </w:r>
      <w:r w:rsidRPr="00731903">
        <w:rPr>
          <w:sz w:val="28"/>
          <w:szCs w:val="28"/>
        </w:rPr>
        <w:t>и т.д.</w:t>
      </w:r>
    </w:p>
    <w:p w:rsidR="002D551C" w:rsidRPr="002D551C" w:rsidRDefault="002D551C" w:rsidP="00951830">
      <w:pPr>
        <w:spacing w:line="360" w:lineRule="auto"/>
        <w:ind w:firstLine="567"/>
        <w:rPr>
          <w:sz w:val="28"/>
          <w:szCs w:val="28"/>
        </w:rPr>
      </w:pPr>
      <w:r w:rsidRPr="002D551C">
        <w:rPr>
          <w:sz w:val="28"/>
          <w:szCs w:val="28"/>
        </w:rPr>
        <w:t>Консультации для обучающихся очной формы получения образования пред</w:t>
      </w:r>
      <w:r w:rsidRPr="002D551C">
        <w:rPr>
          <w:sz w:val="28"/>
          <w:szCs w:val="28"/>
        </w:rPr>
        <w:t>у</w:t>
      </w:r>
      <w:r w:rsidRPr="002D551C">
        <w:rPr>
          <w:sz w:val="28"/>
          <w:szCs w:val="28"/>
        </w:rPr>
        <w:t>сматриваются за счет часов самостоятельной работы в объеме 4 часа на одного обучающегося на каждый учебный год, включая консультации перед промежуто</w:t>
      </w:r>
      <w:r w:rsidRPr="002D551C">
        <w:rPr>
          <w:sz w:val="28"/>
          <w:szCs w:val="28"/>
        </w:rPr>
        <w:t>ч</w:t>
      </w:r>
      <w:r w:rsidRPr="002D551C">
        <w:rPr>
          <w:sz w:val="28"/>
          <w:szCs w:val="28"/>
        </w:rPr>
        <w:t>ной аттестацией. Часы консультаций учитываются при распределении педагогич</w:t>
      </w:r>
      <w:r w:rsidRPr="002D551C">
        <w:rPr>
          <w:sz w:val="28"/>
          <w:szCs w:val="28"/>
        </w:rPr>
        <w:t>е</w:t>
      </w:r>
      <w:r w:rsidRPr="002D551C">
        <w:rPr>
          <w:sz w:val="28"/>
          <w:szCs w:val="28"/>
        </w:rPr>
        <w:t>ской нагрузки преподавателей. Формы проведения консультаций (групповые, и</w:t>
      </w:r>
      <w:r w:rsidRPr="002D551C">
        <w:rPr>
          <w:sz w:val="28"/>
          <w:szCs w:val="28"/>
        </w:rPr>
        <w:t>н</w:t>
      </w:r>
      <w:r w:rsidRPr="002D551C">
        <w:rPr>
          <w:sz w:val="28"/>
          <w:szCs w:val="28"/>
        </w:rPr>
        <w:t>дивидуальные, письменные, устные) определяются преподавателем самостоятел</w:t>
      </w:r>
      <w:r w:rsidRPr="002D551C">
        <w:rPr>
          <w:sz w:val="28"/>
          <w:szCs w:val="28"/>
        </w:rPr>
        <w:t>ь</w:t>
      </w:r>
      <w:r w:rsidRPr="002D551C">
        <w:rPr>
          <w:sz w:val="28"/>
          <w:szCs w:val="28"/>
        </w:rPr>
        <w:t xml:space="preserve">но в зависимости от сложности учебного материала и уровня подготовленности обучающихся. </w:t>
      </w:r>
    </w:p>
    <w:p w:rsidR="00A73496" w:rsidRPr="00731903" w:rsidRDefault="00A73496" w:rsidP="0095183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Выполнение курсовой работы рассматривается как вид учебной деятельности по профессиональному модулю и реализуется в пределах времени, отведенного на </w:t>
      </w:r>
      <w:r>
        <w:rPr>
          <w:sz w:val="28"/>
          <w:szCs w:val="28"/>
        </w:rPr>
        <w:lastRenderedPageBreak/>
        <w:t>его изучение. На выполнение курсовой работы отводится 20 часов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работы студентов.</w:t>
      </w:r>
    </w:p>
    <w:p w:rsidR="00542DC3" w:rsidRDefault="00B5799D" w:rsidP="00951830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Учебные, производственные (по профилю специальности) и преддипломная практики проводятся в лечебно-профилактических </w:t>
      </w:r>
      <w:r w:rsidR="00542DC3">
        <w:rPr>
          <w:sz w:val="28"/>
          <w:szCs w:val="28"/>
        </w:rPr>
        <w:t>организациях</w:t>
      </w:r>
      <w:r>
        <w:rPr>
          <w:sz w:val="28"/>
          <w:szCs w:val="28"/>
        </w:rPr>
        <w:t>, с которыми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леджем заключен договор</w:t>
      </w:r>
      <w:r w:rsidR="00542DC3">
        <w:rPr>
          <w:sz w:val="28"/>
          <w:szCs w:val="28"/>
        </w:rPr>
        <w:t xml:space="preserve">. </w:t>
      </w:r>
    </w:p>
    <w:p w:rsidR="00542DC3" w:rsidRDefault="00542DC3" w:rsidP="00951830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Учебная практика может проводиться как непрерывно (концентрированно), так и рассредоточено, путем чередования с теоретическими занятиями, что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ляется календарным графиком учебного процесса и рабочим учебным планом.</w:t>
      </w:r>
    </w:p>
    <w:p w:rsidR="00542DC3" w:rsidRDefault="00542DC3" w:rsidP="00951830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реализуется концентрированно в рамках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сиональных модулей.</w:t>
      </w:r>
    </w:p>
    <w:p w:rsidR="00542DC3" w:rsidRDefault="00542DC3" w:rsidP="00951830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Преддипломная практика в объеме 4 недель (144 часов) проводится в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нем семестре обучения непрерывно, после освоения всех элементов учебного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на.</w:t>
      </w:r>
    </w:p>
    <w:p w:rsidR="006D65F3" w:rsidRDefault="00815BB6" w:rsidP="00951830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 w:rsidRPr="00224643">
        <w:rPr>
          <w:sz w:val="28"/>
          <w:szCs w:val="28"/>
        </w:rPr>
        <w:t>Оценка качества освоения программы</w:t>
      </w:r>
      <w:r w:rsidR="00DB4455">
        <w:rPr>
          <w:sz w:val="28"/>
          <w:szCs w:val="28"/>
        </w:rPr>
        <w:t xml:space="preserve"> подготовки специалистов среднего зв</w:t>
      </w:r>
      <w:r w:rsidR="00DB4455">
        <w:rPr>
          <w:sz w:val="28"/>
          <w:szCs w:val="28"/>
        </w:rPr>
        <w:t>е</w:t>
      </w:r>
      <w:r w:rsidR="00DB4455">
        <w:rPr>
          <w:sz w:val="28"/>
          <w:szCs w:val="28"/>
        </w:rPr>
        <w:t>на</w:t>
      </w:r>
      <w:r>
        <w:rPr>
          <w:sz w:val="28"/>
          <w:szCs w:val="28"/>
        </w:rPr>
        <w:t xml:space="preserve"> по специальности </w:t>
      </w:r>
      <w:r w:rsidR="00590060">
        <w:rPr>
          <w:sz w:val="28"/>
          <w:szCs w:val="28"/>
        </w:rPr>
        <w:t>34</w:t>
      </w:r>
      <w:r w:rsidR="00DB4455">
        <w:rPr>
          <w:sz w:val="28"/>
          <w:szCs w:val="28"/>
        </w:rPr>
        <w:t>.</w:t>
      </w:r>
      <w:r w:rsidR="00590060">
        <w:rPr>
          <w:sz w:val="28"/>
          <w:szCs w:val="28"/>
        </w:rPr>
        <w:t>02</w:t>
      </w:r>
      <w:r w:rsidR="00DB4455">
        <w:rPr>
          <w:sz w:val="28"/>
          <w:szCs w:val="28"/>
        </w:rPr>
        <w:t>.</w:t>
      </w:r>
      <w:r w:rsidR="00590060">
        <w:rPr>
          <w:sz w:val="28"/>
          <w:szCs w:val="28"/>
        </w:rPr>
        <w:t>01</w:t>
      </w:r>
      <w:r>
        <w:rPr>
          <w:sz w:val="28"/>
          <w:szCs w:val="28"/>
        </w:rPr>
        <w:t xml:space="preserve"> Сестринское дело</w:t>
      </w:r>
      <w:r w:rsidRPr="00224643">
        <w:rPr>
          <w:sz w:val="28"/>
          <w:szCs w:val="28"/>
        </w:rPr>
        <w:t xml:space="preserve"> </w:t>
      </w:r>
      <w:r w:rsidRPr="00224643">
        <w:rPr>
          <w:spacing w:val="-3"/>
          <w:sz w:val="28"/>
        </w:rPr>
        <w:t>включа</w:t>
      </w:r>
      <w:r>
        <w:rPr>
          <w:spacing w:val="-3"/>
          <w:sz w:val="28"/>
        </w:rPr>
        <w:t>ет</w:t>
      </w:r>
      <w:r w:rsidRPr="00224643">
        <w:rPr>
          <w:spacing w:val="-3"/>
          <w:sz w:val="28"/>
        </w:rPr>
        <w:t xml:space="preserve"> т</w:t>
      </w:r>
      <w:r w:rsidRPr="00224643">
        <w:rPr>
          <w:sz w:val="28"/>
        </w:rPr>
        <w:t>екущий контроль зн</w:t>
      </w:r>
      <w:r w:rsidRPr="00224643">
        <w:rPr>
          <w:sz w:val="28"/>
        </w:rPr>
        <w:t>а</w:t>
      </w:r>
      <w:r w:rsidRPr="00224643">
        <w:rPr>
          <w:sz w:val="28"/>
        </w:rPr>
        <w:t xml:space="preserve">ний, промежуточную и </w:t>
      </w:r>
      <w:r w:rsidRPr="00224643">
        <w:rPr>
          <w:sz w:val="28"/>
          <w:szCs w:val="28"/>
        </w:rPr>
        <w:t xml:space="preserve">государственную (итоговую) </w:t>
      </w:r>
      <w:r w:rsidRPr="00224643">
        <w:rPr>
          <w:sz w:val="28"/>
        </w:rPr>
        <w:t>аттестацию обучающихся</w:t>
      </w:r>
      <w:r>
        <w:rPr>
          <w:sz w:val="28"/>
        </w:rPr>
        <w:t xml:space="preserve">, </w:t>
      </w:r>
      <w:r w:rsidR="00A73496" w:rsidRPr="00A73496">
        <w:rPr>
          <w:sz w:val="28"/>
          <w:szCs w:val="28"/>
        </w:rPr>
        <w:t xml:space="preserve">осуществляется в течение всего </w:t>
      </w:r>
      <w:r>
        <w:rPr>
          <w:sz w:val="28"/>
          <w:szCs w:val="28"/>
        </w:rPr>
        <w:t xml:space="preserve">периода </w:t>
      </w:r>
      <w:r w:rsidR="00A73496" w:rsidRPr="00A73496">
        <w:rPr>
          <w:sz w:val="28"/>
          <w:szCs w:val="28"/>
        </w:rPr>
        <w:t>обучения в рамках внутреннего монит</w:t>
      </w:r>
      <w:r w:rsidR="00A73496" w:rsidRPr="00A73496">
        <w:rPr>
          <w:sz w:val="28"/>
          <w:szCs w:val="28"/>
        </w:rPr>
        <w:t>о</w:t>
      </w:r>
      <w:r w:rsidR="00A73496" w:rsidRPr="00A73496">
        <w:rPr>
          <w:sz w:val="28"/>
          <w:szCs w:val="28"/>
        </w:rPr>
        <w:t>ринга в соответствии с разработанными и утвержденными Положениями о тек</w:t>
      </w:r>
      <w:r w:rsidR="00A73496" w:rsidRPr="00A73496">
        <w:rPr>
          <w:sz w:val="28"/>
          <w:szCs w:val="28"/>
        </w:rPr>
        <w:t>у</w:t>
      </w:r>
      <w:r w:rsidR="00A73496" w:rsidRPr="00A73496">
        <w:rPr>
          <w:sz w:val="28"/>
          <w:szCs w:val="28"/>
        </w:rPr>
        <w:t>щем контроле знаний, промежуточной аттестации и итоговой государственной а</w:t>
      </w:r>
      <w:r w:rsidR="00A73496" w:rsidRPr="00A73496">
        <w:rPr>
          <w:sz w:val="28"/>
          <w:szCs w:val="28"/>
        </w:rPr>
        <w:t>т</w:t>
      </w:r>
      <w:r w:rsidR="00A73496" w:rsidRPr="00A73496">
        <w:rPr>
          <w:sz w:val="28"/>
          <w:szCs w:val="28"/>
        </w:rPr>
        <w:t>тестации.</w:t>
      </w:r>
    </w:p>
    <w:p w:rsidR="002D551C" w:rsidRPr="002D551C" w:rsidRDefault="002D551C" w:rsidP="00951830">
      <w:pPr>
        <w:spacing w:line="360" w:lineRule="auto"/>
        <w:ind w:firstLine="567"/>
        <w:rPr>
          <w:sz w:val="28"/>
          <w:szCs w:val="28"/>
        </w:rPr>
      </w:pPr>
      <w:bookmarkStart w:id="12" w:name="_Toc293871406"/>
      <w:bookmarkStart w:id="13" w:name="_Toc310435923"/>
      <w:r w:rsidRPr="002D551C">
        <w:rPr>
          <w:sz w:val="28"/>
          <w:szCs w:val="28"/>
        </w:rPr>
        <w:t>Для аттестации обучающихся на соответствие их персональных достижений поэтапным требованиям ООП (текущая и промежуточная аттестация) в колледже создаются фонды оценочных средств: комплекты контрольно</w:t>
      </w:r>
      <w:r w:rsidRPr="002D551C">
        <w:rPr>
          <w:sz w:val="28"/>
          <w:szCs w:val="28"/>
        </w:rPr>
        <w:softHyphen/>
        <w:t xml:space="preserve"> оценочных средств (КОС) и контрольно-измерительных материалов (КИМ), позволяющие оценить знания, умения по дисциплине, знания, умения и освоенные компетенции по пр</w:t>
      </w:r>
      <w:r w:rsidRPr="002D551C">
        <w:rPr>
          <w:sz w:val="28"/>
          <w:szCs w:val="28"/>
        </w:rPr>
        <w:t>о</w:t>
      </w:r>
      <w:r w:rsidRPr="002D551C">
        <w:rPr>
          <w:sz w:val="28"/>
          <w:szCs w:val="28"/>
        </w:rPr>
        <w:t xml:space="preserve">фессиональному модулю. </w:t>
      </w:r>
    </w:p>
    <w:p w:rsidR="00B5799D" w:rsidRDefault="00B5799D" w:rsidP="00951830">
      <w:pPr>
        <w:spacing w:line="360" w:lineRule="auto"/>
        <w:ind w:firstLine="567"/>
        <w:rPr>
          <w:bCs/>
          <w:sz w:val="28"/>
        </w:rPr>
      </w:pPr>
      <w:r>
        <w:rPr>
          <w:bCs/>
          <w:sz w:val="28"/>
        </w:rPr>
        <w:t>Государственная (итоговая) аттестация предусматривает 6 недель, в том числе 4 недели отведены на подготовку выпускной квалификационной работы и 2 недели – на защиту выпускной квалификационной работы.</w:t>
      </w:r>
    </w:p>
    <w:bookmarkEnd w:id="12"/>
    <w:bookmarkEnd w:id="13"/>
    <w:p w:rsidR="001D16F3" w:rsidRDefault="001D16F3" w:rsidP="00951830">
      <w:pPr>
        <w:widowControl/>
        <w:autoSpaceDE w:val="0"/>
        <w:autoSpaceDN w:val="0"/>
        <w:adjustRightInd w:val="0"/>
        <w:spacing w:line="360" w:lineRule="auto"/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итоговой аттестации допускается обучающийся, не </w:t>
      </w:r>
    </w:p>
    <w:p w:rsidR="001D16F3" w:rsidRDefault="001D16F3" w:rsidP="00951830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имеющий академической задолженности и в полном объеме выполнивший </w:t>
      </w:r>
      <w:r w:rsidRPr="001D16F3">
        <w:rPr>
          <w:sz w:val="28"/>
          <w:szCs w:val="28"/>
        </w:rPr>
        <w:t>уче</w:t>
      </w:r>
      <w:r w:rsidRPr="001D16F3">
        <w:rPr>
          <w:sz w:val="28"/>
          <w:szCs w:val="28"/>
        </w:rPr>
        <w:t>б</w:t>
      </w:r>
      <w:r w:rsidRPr="001D16F3">
        <w:rPr>
          <w:sz w:val="28"/>
          <w:szCs w:val="28"/>
        </w:rPr>
        <w:t>ный план.</w:t>
      </w:r>
    </w:p>
    <w:p w:rsidR="00E446A2" w:rsidRPr="00E446A2" w:rsidRDefault="00E446A2" w:rsidP="00951830">
      <w:pPr>
        <w:pStyle w:val="a9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E446A2">
        <w:rPr>
          <w:bCs/>
          <w:sz w:val="28"/>
          <w:szCs w:val="28"/>
          <w:lang w:val="ru-RU"/>
        </w:rPr>
        <w:t>Государственная</w:t>
      </w:r>
      <w:r>
        <w:rPr>
          <w:bCs/>
          <w:sz w:val="28"/>
          <w:szCs w:val="28"/>
          <w:lang w:val="ru-RU"/>
        </w:rPr>
        <w:t xml:space="preserve"> </w:t>
      </w:r>
      <w:r w:rsidRPr="00E446A2">
        <w:rPr>
          <w:bCs/>
          <w:sz w:val="28"/>
          <w:szCs w:val="28"/>
          <w:lang w:val="ru-RU"/>
        </w:rPr>
        <w:t xml:space="preserve">итоговая аттестация включает </w:t>
      </w:r>
      <w:r w:rsidRPr="00E446A2">
        <w:rPr>
          <w:sz w:val="28"/>
          <w:szCs w:val="28"/>
          <w:lang w:val="ru-RU"/>
        </w:rPr>
        <w:t>подготовку и защиту вып</w:t>
      </w:r>
      <w:r w:rsidRPr="00E446A2">
        <w:rPr>
          <w:sz w:val="28"/>
          <w:szCs w:val="28"/>
          <w:lang w:val="ru-RU"/>
        </w:rPr>
        <w:t>у</w:t>
      </w:r>
      <w:r w:rsidRPr="00E446A2">
        <w:rPr>
          <w:sz w:val="28"/>
          <w:szCs w:val="28"/>
          <w:lang w:val="ru-RU"/>
        </w:rPr>
        <w:t>скной квалификационной работы (дипломная работа, дипломный проект). Обяз</w:t>
      </w:r>
      <w:r w:rsidRPr="00E446A2">
        <w:rPr>
          <w:sz w:val="28"/>
          <w:szCs w:val="28"/>
          <w:lang w:val="ru-RU"/>
        </w:rPr>
        <w:t>а</w:t>
      </w:r>
      <w:r w:rsidRPr="00E446A2">
        <w:rPr>
          <w:sz w:val="28"/>
          <w:szCs w:val="28"/>
          <w:lang w:val="ru-RU"/>
        </w:rPr>
        <w:t>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6D65F3" w:rsidRPr="00731903" w:rsidRDefault="006E5FE2" w:rsidP="00951830">
      <w:pPr>
        <w:tabs>
          <w:tab w:val="left" w:pos="851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Требования к</w:t>
      </w:r>
      <w:r w:rsidR="00B5799D" w:rsidRPr="00B5799D">
        <w:rPr>
          <w:sz w:val="28"/>
          <w:szCs w:val="28"/>
        </w:rPr>
        <w:t xml:space="preserve"> </w:t>
      </w:r>
      <w:r w:rsidR="00B5799D" w:rsidRPr="009B232A">
        <w:rPr>
          <w:sz w:val="28"/>
          <w:szCs w:val="28"/>
        </w:rPr>
        <w:t>содержанию, объему и структуре выпускной квалификационной работы</w:t>
      </w:r>
      <w:r>
        <w:rPr>
          <w:sz w:val="28"/>
          <w:szCs w:val="28"/>
        </w:rPr>
        <w:t xml:space="preserve"> описаны в Положении о дипломном</w:t>
      </w:r>
      <w:r w:rsidR="00E446A2">
        <w:rPr>
          <w:sz w:val="28"/>
          <w:szCs w:val="28"/>
        </w:rPr>
        <w:t xml:space="preserve"> проектировании</w:t>
      </w:r>
      <w:r w:rsidR="00B5799D">
        <w:rPr>
          <w:sz w:val="28"/>
          <w:szCs w:val="28"/>
        </w:rPr>
        <w:t>.</w:t>
      </w:r>
    </w:p>
    <w:p w:rsidR="006D65F3" w:rsidRDefault="00A0672E" w:rsidP="0095183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Общая продолжительность каникул при освоении программы </w:t>
      </w:r>
      <w:r w:rsidR="00DB4455">
        <w:rPr>
          <w:sz w:val="28"/>
          <w:szCs w:val="28"/>
        </w:rPr>
        <w:t>подготовки сп</w:t>
      </w:r>
      <w:r w:rsidR="00DB4455">
        <w:rPr>
          <w:sz w:val="28"/>
          <w:szCs w:val="28"/>
        </w:rPr>
        <w:t>е</w:t>
      </w:r>
      <w:r w:rsidR="00DB4455">
        <w:rPr>
          <w:sz w:val="28"/>
          <w:szCs w:val="28"/>
        </w:rPr>
        <w:t xml:space="preserve">циалистов среднего звена </w:t>
      </w:r>
      <w:r>
        <w:rPr>
          <w:sz w:val="28"/>
          <w:szCs w:val="28"/>
        </w:rPr>
        <w:t xml:space="preserve">по специальности </w:t>
      </w:r>
      <w:r w:rsidR="00590060">
        <w:rPr>
          <w:sz w:val="28"/>
          <w:szCs w:val="28"/>
        </w:rPr>
        <w:t>34</w:t>
      </w:r>
      <w:r w:rsidR="00DB4455">
        <w:rPr>
          <w:sz w:val="28"/>
          <w:szCs w:val="28"/>
        </w:rPr>
        <w:t>.</w:t>
      </w:r>
      <w:r w:rsidR="00590060">
        <w:rPr>
          <w:sz w:val="28"/>
          <w:szCs w:val="28"/>
        </w:rPr>
        <w:t>02</w:t>
      </w:r>
      <w:r w:rsidR="00DB4455">
        <w:rPr>
          <w:sz w:val="28"/>
          <w:szCs w:val="28"/>
        </w:rPr>
        <w:t>.</w:t>
      </w:r>
      <w:r w:rsidR="00590060">
        <w:rPr>
          <w:sz w:val="28"/>
          <w:szCs w:val="28"/>
        </w:rPr>
        <w:t>01</w:t>
      </w:r>
      <w:r>
        <w:rPr>
          <w:sz w:val="28"/>
          <w:szCs w:val="28"/>
        </w:rPr>
        <w:t xml:space="preserve"> Сестринское дело (по базовой подготовке</w:t>
      </w:r>
      <w:r w:rsidR="00B01D8F">
        <w:rPr>
          <w:sz w:val="28"/>
          <w:szCs w:val="28"/>
        </w:rPr>
        <w:t xml:space="preserve"> на базе среднего общего образования</w:t>
      </w:r>
      <w:r>
        <w:rPr>
          <w:sz w:val="28"/>
          <w:szCs w:val="28"/>
        </w:rPr>
        <w:t>) составляет 22 недели,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2 недели в зимний период в каждом учебном году.</w:t>
      </w:r>
    </w:p>
    <w:p w:rsidR="00B01D8F" w:rsidRDefault="00B01D8F" w:rsidP="0095183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Общая продолжительность каникул при освоении программы подготовки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циалистов среднего звена по специальности 34.02.01 Сестринское дело (по базовой подготовке на базе основного общего образования) составляет 33 недели, в том числе 2 недели в зимний период в каждом учебном году.</w:t>
      </w:r>
    </w:p>
    <w:p w:rsidR="00A0672E" w:rsidRPr="00731903" w:rsidRDefault="00A0672E" w:rsidP="00951830">
      <w:pPr>
        <w:spacing w:line="360" w:lineRule="auto"/>
        <w:ind w:firstLine="567"/>
        <w:rPr>
          <w:sz w:val="28"/>
          <w:szCs w:val="28"/>
        </w:rPr>
      </w:pPr>
    </w:p>
    <w:p w:rsidR="006D65F3" w:rsidRPr="00731903" w:rsidRDefault="006344F5" w:rsidP="00951830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4" w:name="_Toc310435925"/>
      <w:r>
        <w:rPr>
          <w:b/>
          <w:sz w:val="28"/>
          <w:szCs w:val="28"/>
        </w:rPr>
        <w:t>5</w:t>
      </w:r>
      <w:r w:rsidR="006D65F3" w:rsidRPr="00731903">
        <w:rPr>
          <w:b/>
          <w:sz w:val="28"/>
          <w:szCs w:val="28"/>
        </w:rPr>
        <w:t xml:space="preserve">. </w:t>
      </w:r>
      <w:r w:rsidRPr="00731903">
        <w:rPr>
          <w:b/>
          <w:sz w:val="28"/>
          <w:szCs w:val="28"/>
        </w:rPr>
        <w:t xml:space="preserve">РЕСУРСНОЕ ОБЕСПЕЧЕНИЕ </w:t>
      </w:r>
      <w:r w:rsidR="006D65F3" w:rsidRPr="00731903">
        <w:rPr>
          <w:b/>
          <w:sz w:val="28"/>
          <w:szCs w:val="28"/>
        </w:rPr>
        <w:t xml:space="preserve">ООП </w:t>
      </w:r>
      <w:bookmarkEnd w:id="14"/>
    </w:p>
    <w:p w:rsidR="00D64F6B" w:rsidRPr="00731903" w:rsidRDefault="00D64F6B" w:rsidP="00951830">
      <w:pPr>
        <w:spacing w:line="360" w:lineRule="auto"/>
        <w:ind w:firstLine="567"/>
        <w:jc w:val="center"/>
        <w:rPr>
          <w:b/>
          <w:sz w:val="28"/>
          <w:szCs w:val="28"/>
        </w:rPr>
      </w:pPr>
      <w:bookmarkStart w:id="15" w:name="_Toc310435926"/>
    </w:p>
    <w:bookmarkEnd w:id="15"/>
    <w:p w:rsidR="006D65F3" w:rsidRPr="00731903" w:rsidRDefault="006D65F3" w:rsidP="00951830">
      <w:pPr>
        <w:spacing w:line="360" w:lineRule="auto"/>
        <w:ind w:firstLine="567"/>
        <w:rPr>
          <w:sz w:val="28"/>
          <w:szCs w:val="28"/>
        </w:rPr>
      </w:pPr>
      <w:r w:rsidRPr="00731903">
        <w:rPr>
          <w:sz w:val="28"/>
          <w:szCs w:val="28"/>
        </w:rPr>
        <w:t xml:space="preserve">Реализация ООП </w:t>
      </w:r>
      <w:r w:rsidR="001D16F3" w:rsidRPr="005A5DD7">
        <w:rPr>
          <w:sz w:val="28"/>
          <w:szCs w:val="28"/>
        </w:rPr>
        <w:t>обеспечивается педагогическими кадрами, имеющими сре</w:t>
      </w:r>
      <w:r w:rsidR="001D16F3" w:rsidRPr="005A5DD7">
        <w:rPr>
          <w:sz w:val="28"/>
          <w:szCs w:val="28"/>
        </w:rPr>
        <w:t>д</w:t>
      </w:r>
      <w:r w:rsidR="001D16F3" w:rsidRPr="005A5DD7">
        <w:rPr>
          <w:sz w:val="28"/>
          <w:szCs w:val="28"/>
        </w:rPr>
        <w:t>нее профессиональное или высшее образование, соответствующее профилю пр</w:t>
      </w:r>
      <w:r w:rsidR="001D16F3" w:rsidRPr="005A5DD7">
        <w:rPr>
          <w:sz w:val="28"/>
          <w:szCs w:val="28"/>
        </w:rPr>
        <w:t>е</w:t>
      </w:r>
      <w:r w:rsidR="001D16F3" w:rsidRPr="005A5DD7">
        <w:rPr>
          <w:sz w:val="28"/>
          <w:szCs w:val="28"/>
        </w:rPr>
        <w:t xml:space="preserve">подаваемой дисциплины (модуля). Преподаватели должны проходить стажировку в профильных организациях не реже 1 раза в 3 года. </w:t>
      </w:r>
      <w:r w:rsidR="006E5FE2">
        <w:rPr>
          <w:sz w:val="28"/>
          <w:szCs w:val="28"/>
        </w:rPr>
        <w:t>Опыт деятельности в орган</w:t>
      </w:r>
      <w:r w:rsidR="006E5FE2">
        <w:rPr>
          <w:sz w:val="28"/>
          <w:szCs w:val="28"/>
        </w:rPr>
        <w:t>и</w:t>
      </w:r>
      <w:r w:rsidR="006E5FE2">
        <w:rPr>
          <w:sz w:val="28"/>
          <w:szCs w:val="28"/>
        </w:rPr>
        <w:t>зациях соответствующей  профессиональной сферы является обязательным для преподавателей профессионального цикла.</w:t>
      </w:r>
    </w:p>
    <w:p w:rsidR="00627803" w:rsidRPr="00224643" w:rsidRDefault="00DB4455" w:rsidP="00951830">
      <w:pPr>
        <w:spacing w:line="360" w:lineRule="auto"/>
        <w:ind w:firstLine="709"/>
        <w:rPr>
          <w:sz w:val="28"/>
          <w:szCs w:val="28"/>
        </w:rPr>
      </w:pPr>
      <w:r w:rsidRPr="00224643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подготовки специалистов среднего звена </w:t>
      </w:r>
      <w:r w:rsidR="00627803">
        <w:rPr>
          <w:sz w:val="28"/>
          <w:szCs w:val="28"/>
        </w:rPr>
        <w:t xml:space="preserve">по специальности </w:t>
      </w:r>
      <w:r w:rsidR="00590060">
        <w:rPr>
          <w:sz w:val="28"/>
          <w:szCs w:val="28"/>
        </w:rPr>
        <w:t>34</w:t>
      </w:r>
      <w:r>
        <w:rPr>
          <w:sz w:val="28"/>
          <w:szCs w:val="28"/>
        </w:rPr>
        <w:t>.</w:t>
      </w:r>
      <w:r w:rsidR="00590060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590060">
        <w:rPr>
          <w:sz w:val="28"/>
          <w:szCs w:val="28"/>
        </w:rPr>
        <w:t>01</w:t>
      </w:r>
      <w:r w:rsidR="00627803">
        <w:rPr>
          <w:sz w:val="28"/>
          <w:szCs w:val="28"/>
        </w:rPr>
        <w:t xml:space="preserve"> Сестринское дело </w:t>
      </w:r>
      <w:r w:rsidR="00627803" w:rsidRPr="00224643">
        <w:rPr>
          <w:sz w:val="28"/>
          <w:szCs w:val="28"/>
        </w:rPr>
        <w:t>обеспечив</w:t>
      </w:r>
      <w:r w:rsidR="00627803">
        <w:rPr>
          <w:sz w:val="28"/>
          <w:szCs w:val="28"/>
        </w:rPr>
        <w:t>ае</w:t>
      </w:r>
      <w:r w:rsidR="00627803" w:rsidRPr="00224643">
        <w:rPr>
          <w:sz w:val="28"/>
          <w:szCs w:val="28"/>
        </w:rPr>
        <w:t>тся учебно-методической документацией по всем дисциплинам, междисциплинарным курсам и профессиональным модулям</w:t>
      </w:r>
      <w:r w:rsidR="00627803">
        <w:rPr>
          <w:sz w:val="28"/>
          <w:szCs w:val="28"/>
        </w:rPr>
        <w:t>.</w:t>
      </w:r>
    </w:p>
    <w:p w:rsidR="00627803" w:rsidRPr="00224643" w:rsidRDefault="00627803" w:rsidP="00951830">
      <w:pPr>
        <w:spacing w:line="360" w:lineRule="auto"/>
        <w:ind w:firstLine="709"/>
        <w:rPr>
          <w:sz w:val="28"/>
          <w:szCs w:val="28"/>
        </w:rPr>
      </w:pPr>
      <w:r w:rsidRPr="00224643">
        <w:rPr>
          <w:sz w:val="28"/>
          <w:szCs w:val="28"/>
        </w:rPr>
        <w:t>В</w:t>
      </w:r>
      <w:r w:rsidRPr="00224643">
        <w:rPr>
          <w:iCs/>
          <w:sz w:val="28"/>
          <w:szCs w:val="28"/>
        </w:rPr>
        <w:t>неаудиторная работа сопровожда</w:t>
      </w:r>
      <w:r>
        <w:rPr>
          <w:iCs/>
          <w:sz w:val="28"/>
          <w:szCs w:val="28"/>
        </w:rPr>
        <w:t>е</w:t>
      </w:r>
      <w:r w:rsidRPr="00224643">
        <w:rPr>
          <w:iCs/>
          <w:sz w:val="28"/>
          <w:szCs w:val="28"/>
        </w:rPr>
        <w:t>тся методическим обеспечением и обо</w:t>
      </w:r>
      <w:r w:rsidRPr="00224643">
        <w:rPr>
          <w:iCs/>
          <w:sz w:val="28"/>
          <w:szCs w:val="28"/>
        </w:rPr>
        <w:t>с</w:t>
      </w:r>
      <w:r w:rsidRPr="00224643">
        <w:rPr>
          <w:iCs/>
          <w:sz w:val="28"/>
          <w:szCs w:val="28"/>
        </w:rPr>
        <w:t xml:space="preserve">нованием времени, затрачиваемого на ее выполнение. </w:t>
      </w:r>
    </w:p>
    <w:p w:rsidR="00627803" w:rsidRDefault="00627803" w:rsidP="00951830">
      <w:pPr>
        <w:spacing w:line="360" w:lineRule="auto"/>
        <w:ind w:firstLine="709"/>
        <w:rPr>
          <w:sz w:val="28"/>
        </w:rPr>
      </w:pPr>
      <w:r w:rsidRPr="00224643">
        <w:rPr>
          <w:sz w:val="28"/>
        </w:rPr>
        <w:lastRenderedPageBreak/>
        <w:t xml:space="preserve">Реализация </w:t>
      </w:r>
      <w:r>
        <w:rPr>
          <w:sz w:val="28"/>
        </w:rPr>
        <w:t>ООП</w:t>
      </w:r>
      <w:r w:rsidRPr="00224643">
        <w:rPr>
          <w:sz w:val="28"/>
        </w:rPr>
        <w:t xml:space="preserve"> обеспеч</w:t>
      </w:r>
      <w:r>
        <w:rPr>
          <w:sz w:val="28"/>
        </w:rPr>
        <w:t>ена</w:t>
      </w:r>
      <w:r w:rsidRPr="00224643">
        <w:rPr>
          <w:sz w:val="28"/>
        </w:rPr>
        <w:t xml:space="preserve"> доступом каждого обучающегося к базам да</w:t>
      </w:r>
      <w:r w:rsidRPr="00224643">
        <w:rPr>
          <w:sz w:val="28"/>
        </w:rPr>
        <w:t>н</w:t>
      </w:r>
      <w:r w:rsidRPr="00224643">
        <w:rPr>
          <w:sz w:val="28"/>
        </w:rPr>
        <w:t>ных и библиотечным фондам, формируемым по полному перечню дисциплин (м</w:t>
      </w:r>
      <w:r w:rsidRPr="00224643">
        <w:rPr>
          <w:sz w:val="28"/>
        </w:rPr>
        <w:t>о</w:t>
      </w:r>
      <w:r w:rsidRPr="00224643">
        <w:rPr>
          <w:sz w:val="28"/>
        </w:rPr>
        <w:t>дулей) основной профессиональной образовательной программы.</w:t>
      </w:r>
    </w:p>
    <w:p w:rsidR="00627803" w:rsidRPr="00224643" w:rsidRDefault="00627803" w:rsidP="00951830">
      <w:pPr>
        <w:spacing w:line="360" w:lineRule="auto"/>
        <w:ind w:firstLine="709"/>
        <w:rPr>
          <w:sz w:val="28"/>
        </w:rPr>
      </w:pPr>
      <w:r w:rsidRPr="00224643">
        <w:rPr>
          <w:sz w:val="28"/>
        </w:rPr>
        <w:t>Во время самостоятельной подготовки</w:t>
      </w:r>
      <w:r w:rsidR="000E4920">
        <w:rPr>
          <w:sz w:val="28"/>
        </w:rPr>
        <w:t xml:space="preserve"> и с целью предоставления возможн</w:t>
      </w:r>
      <w:r w:rsidR="000E4920">
        <w:rPr>
          <w:sz w:val="28"/>
        </w:rPr>
        <w:t>о</w:t>
      </w:r>
      <w:r w:rsidR="000E4920">
        <w:rPr>
          <w:sz w:val="28"/>
        </w:rPr>
        <w:t>сти оперативного обмена информацией с отечественными образовательными у</w:t>
      </w:r>
      <w:r w:rsidR="000E4920">
        <w:rPr>
          <w:sz w:val="28"/>
        </w:rPr>
        <w:t>ч</w:t>
      </w:r>
      <w:r w:rsidR="000E4920">
        <w:rPr>
          <w:sz w:val="28"/>
        </w:rPr>
        <w:t xml:space="preserve">реждениями, организациями и доступа </w:t>
      </w:r>
      <w:r w:rsidRPr="00224643">
        <w:rPr>
          <w:sz w:val="28"/>
        </w:rPr>
        <w:t>обучающиеся обеспечены доступом к сети Интернет</w:t>
      </w:r>
      <w:r>
        <w:rPr>
          <w:sz w:val="28"/>
        </w:rPr>
        <w:t xml:space="preserve"> в читальном зале библиотеки </w:t>
      </w:r>
      <w:r w:rsidR="00586D4E">
        <w:rPr>
          <w:sz w:val="28"/>
          <w:szCs w:val="28"/>
        </w:rPr>
        <w:t>НАНОПО «Медицинский колледж» г.Хасавюрт РД</w:t>
      </w:r>
      <w:r>
        <w:rPr>
          <w:sz w:val="28"/>
        </w:rPr>
        <w:t xml:space="preserve"> и компьютерных классах.</w:t>
      </w:r>
    </w:p>
    <w:p w:rsidR="00627803" w:rsidRPr="00224643" w:rsidRDefault="00627803" w:rsidP="00951830">
      <w:pPr>
        <w:spacing w:line="360" w:lineRule="auto"/>
        <w:ind w:firstLine="709"/>
        <w:rPr>
          <w:sz w:val="28"/>
        </w:rPr>
      </w:pPr>
      <w:r w:rsidRPr="00224643">
        <w:rPr>
          <w:sz w:val="28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627803" w:rsidRPr="00224643" w:rsidRDefault="00627803" w:rsidP="00951830">
      <w:pPr>
        <w:spacing w:line="360" w:lineRule="auto"/>
        <w:ind w:firstLine="709"/>
        <w:rPr>
          <w:sz w:val="28"/>
          <w:szCs w:val="28"/>
        </w:rPr>
      </w:pPr>
      <w:r w:rsidRPr="00224643">
        <w:rPr>
          <w:sz w:val="28"/>
          <w:szCs w:val="28"/>
        </w:rPr>
        <w:t>Библиотечный фонд укомплектован печатными и/или электронными изд</w:t>
      </w:r>
      <w:r w:rsidRPr="00224643">
        <w:rPr>
          <w:sz w:val="28"/>
          <w:szCs w:val="28"/>
        </w:rPr>
        <w:t>а</w:t>
      </w:r>
      <w:r w:rsidRPr="00224643">
        <w:rPr>
          <w:sz w:val="28"/>
          <w:szCs w:val="28"/>
        </w:rPr>
        <w:t>ниями основной и дополнительной учебной литературы по дисциплинам всех ци</w:t>
      </w:r>
      <w:r w:rsidRPr="00224643">
        <w:rPr>
          <w:sz w:val="28"/>
          <w:szCs w:val="28"/>
        </w:rPr>
        <w:t>к</w:t>
      </w:r>
      <w:r w:rsidRPr="00224643">
        <w:rPr>
          <w:sz w:val="28"/>
          <w:szCs w:val="28"/>
        </w:rPr>
        <w:t>лов, изданной за последние 5 лет.</w:t>
      </w:r>
      <w:r w:rsidR="008A682E">
        <w:rPr>
          <w:sz w:val="28"/>
          <w:szCs w:val="28"/>
        </w:rPr>
        <w:t xml:space="preserve"> Колледж имеет лицензированный доступ к эле</w:t>
      </w:r>
      <w:r w:rsidR="008A682E">
        <w:rPr>
          <w:sz w:val="28"/>
          <w:szCs w:val="28"/>
        </w:rPr>
        <w:t>к</w:t>
      </w:r>
      <w:r w:rsidR="008A682E">
        <w:rPr>
          <w:sz w:val="28"/>
          <w:szCs w:val="28"/>
        </w:rPr>
        <w:t>тронной библиотеке «Консультант студента» (ГЭОТАР-Медиа).</w:t>
      </w:r>
    </w:p>
    <w:p w:rsidR="008A682E" w:rsidRPr="00224643" w:rsidRDefault="008A682E" w:rsidP="00951830">
      <w:pPr>
        <w:spacing w:line="360" w:lineRule="auto"/>
        <w:ind w:firstLine="709"/>
        <w:rPr>
          <w:sz w:val="28"/>
          <w:szCs w:val="28"/>
        </w:rPr>
      </w:pPr>
      <w:r w:rsidRPr="00224643">
        <w:rPr>
          <w:sz w:val="28"/>
        </w:rPr>
        <w:t xml:space="preserve">При использовании электронных изданий </w:t>
      </w:r>
      <w:r>
        <w:rPr>
          <w:sz w:val="28"/>
        </w:rPr>
        <w:t>колледж</w:t>
      </w:r>
      <w:r w:rsidRPr="00224643">
        <w:rPr>
          <w:sz w:val="28"/>
        </w:rPr>
        <w:t xml:space="preserve"> обеспечи</w:t>
      </w:r>
      <w:r>
        <w:rPr>
          <w:sz w:val="28"/>
        </w:rPr>
        <w:t>вает</w:t>
      </w:r>
      <w:r w:rsidRPr="00224643">
        <w:rPr>
          <w:sz w:val="28"/>
        </w:rPr>
        <w:t xml:space="preserve"> каждого обучающегося </w:t>
      </w:r>
      <w:r>
        <w:rPr>
          <w:sz w:val="28"/>
        </w:rPr>
        <w:t xml:space="preserve">в соответствии с графиком </w:t>
      </w:r>
      <w:r w:rsidRPr="00224643">
        <w:rPr>
          <w:sz w:val="28"/>
        </w:rPr>
        <w:t>рабочим местом в</w:t>
      </w:r>
      <w:r>
        <w:rPr>
          <w:sz w:val="28"/>
        </w:rPr>
        <w:t xml:space="preserve"> читальном зале би</w:t>
      </w:r>
      <w:r>
        <w:rPr>
          <w:sz w:val="28"/>
        </w:rPr>
        <w:t>б</w:t>
      </w:r>
      <w:r>
        <w:rPr>
          <w:sz w:val="28"/>
        </w:rPr>
        <w:t xml:space="preserve">лиотеки и </w:t>
      </w:r>
      <w:r w:rsidRPr="00224643">
        <w:rPr>
          <w:sz w:val="28"/>
        </w:rPr>
        <w:t>компьютерн</w:t>
      </w:r>
      <w:r>
        <w:rPr>
          <w:sz w:val="28"/>
        </w:rPr>
        <w:t>ых</w:t>
      </w:r>
      <w:r w:rsidRPr="00224643">
        <w:rPr>
          <w:sz w:val="28"/>
        </w:rPr>
        <w:t xml:space="preserve"> класс</w:t>
      </w:r>
      <w:r>
        <w:rPr>
          <w:sz w:val="28"/>
        </w:rPr>
        <w:t>ах</w:t>
      </w:r>
      <w:r w:rsidRPr="00224643">
        <w:rPr>
          <w:sz w:val="28"/>
        </w:rPr>
        <w:t xml:space="preserve"> в соответствии с объемом изучаемых дисциплин.</w:t>
      </w:r>
      <w:r w:rsidR="001230F5">
        <w:rPr>
          <w:sz w:val="28"/>
        </w:rPr>
        <w:t xml:space="preserve"> </w:t>
      </w:r>
      <w:r w:rsidR="001230F5">
        <w:rPr>
          <w:sz w:val="28"/>
          <w:szCs w:val="28"/>
        </w:rPr>
        <w:t>В колледже</w:t>
      </w:r>
      <w:r w:rsidRPr="00224643">
        <w:rPr>
          <w:sz w:val="28"/>
          <w:szCs w:val="28"/>
        </w:rPr>
        <w:t xml:space="preserve"> </w:t>
      </w:r>
      <w:r w:rsidR="001230F5">
        <w:rPr>
          <w:sz w:val="28"/>
          <w:szCs w:val="28"/>
        </w:rPr>
        <w:t>имеется</w:t>
      </w:r>
      <w:r w:rsidRPr="00224643">
        <w:rPr>
          <w:sz w:val="28"/>
          <w:szCs w:val="28"/>
        </w:rPr>
        <w:t xml:space="preserve"> необходимы</w:t>
      </w:r>
      <w:r w:rsidR="001230F5">
        <w:rPr>
          <w:sz w:val="28"/>
          <w:szCs w:val="28"/>
        </w:rPr>
        <w:t>й</w:t>
      </w:r>
      <w:r w:rsidRPr="00224643">
        <w:rPr>
          <w:sz w:val="28"/>
          <w:szCs w:val="28"/>
        </w:rPr>
        <w:t xml:space="preserve"> комплект лицензионного программного обесп</w:t>
      </w:r>
      <w:r w:rsidRPr="00224643">
        <w:rPr>
          <w:sz w:val="28"/>
          <w:szCs w:val="28"/>
        </w:rPr>
        <w:t>е</w:t>
      </w:r>
      <w:r w:rsidRPr="00224643">
        <w:rPr>
          <w:sz w:val="28"/>
          <w:szCs w:val="28"/>
        </w:rPr>
        <w:t>чения.</w:t>
      </w:r>
    </w:p>
    <w:p w:rsidR="00627803" w:rsidRPr="00224643" w:rsidRDefault="00627803" w:rsidP="00951830">
      <w:pPr>
        <w:spacing w:line="360" w:lineRule="auto"/>
        <w:ind w:firstLine="709"/>
        <w:rPr>
          <w:sz w:val="28"/>
          <w:szCs w:val="28"/>
        </w:rPr>
      </w:pPr>
      <w:r w:rsidRPr="00224643">
        <w:rPr>
          <w:sz w:val="28"/>
          <w:szCs w:val="28"/>
        </w:rPr>
        <w:t xml:space="preserve">Библиотечный фонд, помимо учебной литературы, </w:t>
      </w:r>
      <w:r w:rsidR="000E4920">
        <w:rPr>
          <w:sz w:val="28"/>
          <w:szCs w:val="28"/>
        </w:rPr>
        <w:t>включает</w:t>
      </w:r>
      <w:r w:rsidRPr="00224643">
        <w:rPr>
          <w:sz w:val="28"/>
          <w:szCs w:val="28"/>
        </w:rPr>
        <w:t xml:space="preserve"> официальные, справочно-библиографические и периодические издания в расчете </w:t>
      </w:r>
      <w:r w:rsidR="000E4920">
        <w:rPr>
          <w:sz w:val="28"/>
          <w:szCs w:val="28"/>
        </w:rPr>
        <w:t xml:space="preserve">не менее чем </w:t>
      </w:r>
      <w:r w:rsidRPr="00224643">
        <w:rPr>
          <w:sz w:val="28"/>
          <w:szCs w:val="28"/>
        </w:rPr>
        <w:t>1 экземпляр на каждые 100 обучающихся.</w:t>
      </w:r>
    </w:p>
    <w:p w:rsidR="00627803" w:rsidRPr="00224643" w:rsidRDefault="00627803" w:rsidP="00951830">
      <w:pPr>
        <w:spacing w:line="360" w:lineRule="auto"/>
        <w:ind w:firstLine="709"/>
        <w:rPr>
          <w:sz w:val="28"/>
          <w:szCs w:val="28"/>
        </w:rPr>
      </w:pPr>
      <w:r w:rsidRPr="00B01D8F">
        <w:rPr>
          <w:sz w:val="28"/>
          <w:szCs w:val="28"/>
        </w:rPr>
        <w:t xml:space="preserve">Каждому обучающемуся обеспечен доступ к комплектам библиотечного фонда, состоящего из </w:t>
      </w:r>
      <w:r w:rsidR="008A682E" w:rsidRPr="00B01D8F">
        <w:rPr>
          <w:sz w:val="28"/>
          <w:szCs w:val="28"/>
        </w:rPr>
        <w:t>4</w:t>
      </w:r>
      <w:r w:rsidRPr="00B01D8F">
        <w:rPr>
          <w:i/>
          <w:iCs/>
          <w:sz w:val="28"/>
          <w:szCs w:val="28"/>
        </w:rPr>
        <w:t xml:space="preserve"> </w:t>
      </w:r>
      <w:r w:rsidRPr="00B01D8F">
        <w:rPr>
          <w:sz w:val="28"/>
          <w:szCs w:val="28"/>
        </w:rPr>
        <w:t>наименований отечественных журналов</w:t>
      </w:r>
      <w:r w:rsidR="000E4920" w:rsidRPr="00B01D8F">
        <w:rPr>
          <w:sz w:val="28"/>
          <w:szCs w:val="28"/>
        </w:rPr>
        <w:t xml:space="preserve"> по профилю пол</w:t>
      </w:r>
      <w:r w:rsidR="000E4920" w:rsidRPr="00B01D8F">
        <w:rPr>
          <w:sz w:val="28"/>
          <w:szCs w:val="28"/>
        </w:rPr>
        <w:t>у</w:t>
      </w:r>
      <w:r w:rsidR="000E4920" w:rsidRPr="00B01D8F">
        <w:rPr>
          <w:sz w:val="28"/>
          <w:szCs w:val="28"/>
        </w:rPr>
        <w:t>чаемой специальности</w:t>
      </w:r>
      <w:r w:rsidR="00787A33" w:rsidRPr="00B01D8F">
        <w:rPr>
          <w:sz w:val="28"/>
          <w:szCs w:val="28"/>
        </w:rPr>
        <w:t xml:space="preserve">: </w:t>
      </w:r>
      <w:r w:rsidR="00590060" w:rsidRPr="00B01D8F">
        <w:rPr>
          <w:sz w:val="28"/>
          <w:szCs w:val="28"/>
        </w:rPr>
        <w:t>«</w:t>
      </w:r>
      <w:r w:rsidR="008A682E" w:rsidRPr="00B01D8F">
        <w:rPr>
          <w:sz w:val="28"/>
          <w:szCs w:val="28"/>
        </w:rPr>
        <w:t>Главная медсестра», «Медицинская сестра», «Сестринское дело».</w:t>
      </w:r>
    </w:p>
    <w:p w:rsidR="00787A33" w:rsidRPr="00224643" w:rsidRDefault="00787A33" w:rsidP="00951830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Колледж </w:t>
      </w:r>
      <w:r w:rsidRPr="00224643">
        <w:rPr>
          <w:sz w:val="28"/>
        </w:rPr>
        <w:t>располага</w:t>
      </w:r>
      <w:r>
        <w:rPr>
          <w:sz w:val="28"/>
        </w:rPr>
        <w:t>ет</w:t>
      </w:r>
      <w:r w:rsidRPr="00224643">
        <w:rPr>
          <w:sz w:val="28"/>
        </w:rPr>
        <w:t xml:space="preserve"> материально-технической базой, обеспечивающей пр</w:t>
      </w:r>
      <w:r w:rsidRPr="00224643">
        <w:rPr>
          <w:sz w:val="28"/>
        </w:rPr>
        <w:t>о</w:t>
      </w:r>
      <w:r w:rsidRPr="00224643">
        <w:rPr>
          <w:sz w:val="28"/>
        </w:rPr>
        <w:t xml:space="preserve">ведение всех видов </w:t>
      </w:r>
      <w:r>
        <w:rPr>
          <w:sz w:val="28"/>
        </w:rPr>
        <w:t>теоретических</w:t>
      </w:r>
      <w:r w:rsidRPr="00224643">
        <w:rPr>
          <w:sz w:val="28"/>
        </w:rPr>
        <w:t xml:space="preserve"> и практических занятий</w:t>
      </w:r>
      <w:r w:rsidR="008A682E">
        <w:rPr>
          <w:sz w:val="28"/>
        </w:rPr>
        <w:t>, включая как обязател</w:t>
      </w:r>
      <w:r w:rsidR="008A682E">
        <w:rPr>
          <w:sz w:val="28"/>
        </w:rPr>
        <w:t>ь</w:t>
      </w:r>
      <w:r w:rsidR="008A682E">
        <w:rPr>
          <w:sz w:val="28"/>
        </w:rPr>
        <w:lastRenderedPageBreak/>
        <w:t xml:space="preserve">ный компонент </w:t>
      </w:r>
      <w:r w:rsidR="008A682E" w:rsidRPr="00224643">
        <w:rPr>
          <w:sz w:val="28"/>
          <w:szCs w:val="28"/>
        </w:rPr>
        <w:t>практические задания с использованием персональных компьют</w:t>
      </w:r>
      <w:r w:rsidR="008A682E" w:rsidRPr="00224643">
        <w:rPr>
          <w:sz w:val="28"/>
          <w:szCs w:val="28"/>
        </w:rPr>
        <w:t>е</w:t>
      </w:r>
      <w:r w:rsidR="008A682E" w:rsidRPr="00224643">
        <w:rPr>
          <w:sz w:val="28"/>
          <w:szCs w:val="28"/>
        </w:rPr>
        <w:t>ров</w:t>
      </w:r>
      <w:r w:rsidRPr="00224643">
        <w:rPr>
          <w:sz w:val="28"/>
        </w:rPr>
        <w:t xml:space="preserve">, дисциплинарной, междисциплинарной и модульной  подготовки, учебной практики, предусмотренных учебным планом </w:t>
      </w:r>
      <w:r>
        <w:rPr>
          <w:sz w:val="28"/>
        </w:rPr>
        <w:t xml:space="preserve">по специальности </w:t>
      </w:r>
      <w:r w:rsidR="00590060">
        <w:rPr>
          <w:sz w:val="28"/>
        </w:rPr>
        <w:t>34</w:t>
      </w:r>
      <w:r w:rsidR="006138B4">
        <w:rPr>
          <w:sz w:val="28"/>
        </w:rPr>
        <w:t>.</w:t>
      </w:r>
      <w:r w:rsidR="00590060">
        <w:rPr>
          <w:sz w:val="28"/>
        </w:rPr>
        <w:t>02</w:t>
      </w:r>
      <w:r w:rsidR="006138B4">
        <w:rPr>
          <w:sz w:val="28"/>
        </w:rPr>
        <w:t>.</w:t>
      </w:r>
      <w:r w:rsidR="00590060">
        <w:rPr>
          <w:sz w:val="28"/>
        </w:rPr>
        <w:t>01</w:t>
      </w:r>
      <w:r>
        <w:rPr>
          <w:sz w:val="28"/>
        </w:rPr>
        <w:t xml:space="preserve"> Сестри</w:t>
      </w:r>
      <w:r>
        <w:rPr>
          <w:sz w:val="28"/>
        </w:rPr>
        <w:t>н</w:t>
      </w:r>
      <w:r>
        <w:rPr>
          <w:sz w:val="28"/>
        </w:rPr>
        <w:t>ское дело</w:t>
      </w:r>
      <w:r w:rsidRPr="00224643">
        <w:rPr>
          <w:sz w:val="28"/>
        </w:rPr>
        <w:t>. Материально-техническая база соответств</w:t>
      </w:r>
      <w:r>
        <w:rPr>
          <w:sz w:val="28"/>
        </w:rPr>
        <w:t>ует</w:t>
      </w:r>
      <w:r w:rsidRPr="00224643">
        <w:rPr>
          <w:sz w:val="28"/>
        </w:rPr>
        <w:t xml:space="preserve"> действующим сани</w:t>
      </w:r>
      <w:r>
        <w:rPr>
          <w:sz w:val="28"/>
        </w:rPr>
        <w:t>тарным и противопожарным нормам</w:t>
      </w:r>
      <w:r w:rsidRPr="00224643">
        <w:rPr>
          <w:sz w:val="28"/>
        </w:rPr>
        <w:t>.</w:t>
      </w:r>
    </w:p>
    <w:p w:rsidR="00CD5B05" w:rsidRDefault="00CD5B05" w:rsidP="00951830">
      <w:pPr>
        <w:tabs>
          <w:tab w:val="left" w:pos="540"/>
        </w:tabs>
        <w:spacing w:line="360" w:lineRule="auto"/>
        <w:ind w:firstLine="403"/>
        <w:rPr>
          <w:sz w:val="28"/>
          <w:szCs w:val="28"/>
        </w:rPr>
      </w:pPr>
      <w:bookmarkStart w:id="16" w:name="_Toc149688219"/>
      <w:bookmarkStart w:id="17" w:name="_Toc149688275"/>
      <w:bookmarkStart w:id="18" w:name="_Toc149693842"/>
      <w:r w:rsidRPr="00111872">
        <w:rPr>
          <w:sz w:val="28"/>
          <w:szCs w:val="28"/>
        </w:rPr>
        <w:t>Перечень кабинетов и лабораторий приведен в учебном плане.</w:t>
      </w:r>
    </w:p>
    <w:p w:rsidR="004A0F1A" w:rsidRPr="00731903" w:rsidRDefault="004A0F1A" w:rsidP="0095183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5F3" w:rsidRPr="00731903" w:rsidRDefault="001230F5" w:rsidP="00951830">
      <w:pPr>
        <w:spacing w:line="360" w:lineRule="auto"/>
        <w:ind w:left="540" w:firstLine="0"/>
        <w:jc w:val="center"/>
        <w:rPr>
          <w:b/>
          <w:sz w:val="28"/>
          <w:szCs w:val="28"/>
        </w:rPr>
      </w:pPr>
      <w:bookmarkStart w:id="19" w:name="_Toc310435930"/>
      <w:bookmarkEnd w:id="16"/>
      <w:bookmarkEnd w:id="17"/>
      <w:bookmarkEnd w:id="18"/>
      <w:r>
        <w:rPr>
          <w:b/>
          <w:sz w:val="28"/>
          <w:szCs w:val="28"/>
        </w:rPr>
        <w:t>6</w:t>
      </w:r>
      <w:r w:rsidR="00E81B65" w:rsidRPr="00731903">
        <w:rPr>
          <w:b/>
          <w:sz w:val="28"/>
          <w:szCs w:val="28"/>
        </w:rPr>
        <w:t>.</w:t>
      </w:r>
      <w:r w:rsidRPr="00731903">
        <w:rPr>
          <w:b/>
          <w:sz w:val="28"/>
          <w:szCs w:val="28"/>
        </w:rPr>
        <w:t xml:space="preserve">ХАРАКТЕРИСТИКА СРЕДЫ </w:t>
      </w:r>
      <w:r>
        <w:rPr>
          <w:b/>
          <w:sz w:val="28"/>
          <w:szCs w:val="28"/>
        </w:rPr>
        <w:t>КОЛЛЕДЖА</w:t>
      </w:r>
      <w:r w:rsidRPr="00731903">
        <w:rPr>
          <w:b/>
          <w:sz w:val="28"/>
          <w:szCs w:val="28"/>
        </w:rPr>
        <w:t>, ОБЕСПЕЧИВАЮЩАЯ РАЗВИТИЕ ОБЩИХ КОМПЕТЕНЦИЙ ВЫПУСКНИКОВ</w:t>
      </w:r>
    </w:p>
    <w:p w:rsidR="006D65F3" w:rsidRPr="00731903" w:rsidRDefault="006D65F3" w:rsidP="00951830">
      <w:pPr>
        <w:spacing w:line="360" w:lineRule="auto"/>
        <w:ind w:firstLine="567"/>
        <w:rPr>
          <w:b/>
        </w:rPr>
      </w:pPr>
    </w:p>
    <w:p w:rsidR="00121E7B" w:rsidRDefault="001230F5" w:rsidP="00951830">
      <w:pPr>
        <w:spacing w:line="360" w:lineRule="auto"/>
        <w:ind w:firstLine="567"/>
        <w:rPr>
          <w:spacing w:val="-3"/>
          <w:sz w:val="28"/>
        </w:rPr>
      </w:pPr>
      <w:r>
        <w:rPr>
          <w:sz w:val="28"/>
          <w:szCs w:val="28"/>
        </w:rPr>
        <w:t xml:space="preserve">В колледже </w:t>
      </w:r>
      <w:r w:rsidR="00121E7B">
        <w:rPr>
          <w:sz w:val="28"/>
          <w:szCs w:val="28"/>
        </w:rPr>
        <w:t>сформирована</w:t>
      </w:r>
      <w:r w:rsidR="00121E7B" w:rsidRPr="00224643">
        <w:rPr>
          <w:sz w:val="28"/>
        </w:rPr>
        <w:t xml:space="preserve"> социокультурн</w:t>
      </w:r>
      <w:r w:rsidR="00121E7B">
        <w:rPr>
          <w:sz w:val="28"/>
        </w:rPr>
        <w:t>ая</w:t>
      </w:r>
      <w:r w:rsidR="00121E7B" w:rsidRPr="00224643">
        <w:rPr>
          <w:sz w:val="28"/>
        </w:rPr>
        <w:t xml:space="preserve"> сред</w:t>
      </w:r>
      <w:r w:rsidR="00121E7B">
        <w:rPr>
          <w:sz w:val="28"/>
        </w:rPr>
        <w:t>а и</w:t>
      </w:r>
      <w:r w:rsidR="00121E7B" w:rsidRPr="00224643">
        <w:rPr>
          <w:sz w:val="28"/>
        </w:rPr>
        <w:t xml:space="preserve"> созда</w:t>
      </w:r>
      <w:r w:rsidR="00121E7B">
        <w:rPr>
          <w:sz w:val="28"/>
        </w:rPr>
        <w:t>ны</w:t>
      </w:r>
      <w:r w:rsidR="00121E7B" w:rsidRPr="00224643">
        <w:rPr>
          <w:sz w:val="28"/>
        </w:rPr>
        <w:t xml:space="preserve"> условия, необх</w:t>
      </w:r>
      <w:r w:rsidR="00121E7B" w:rsidRPr="00224643">
        <w:rPr>
          <w:sz w:val="28"/>
        </w:rPr>
        <w:t>о</w:t>
      </w:r>
      <w:r w:rsidR="00121E7B" w:rsidRPr="00224643">
        <w:rPr>
          <w:sz w:val="28"/>
        </w:rPr>
        <w:t xml:space="preserve">димые для всестороннего развития и социализации личности, </w:t>
      </w:r>
      <w:r w:rsidR="00121E7B">
        <w:rPr>
          <w:sz w:val="28"/>
        </w:rPr>
        <w:t xml:space="preserve">сохранения здоровья обучающихся, </w:t>
      </w:r>
      <w:r w:rsidR="00121E7B" w:rsidRPr="00224643">
        <w:rPr>
          <w:sz w:val="28"/>
        </w:rPr>
        <w:t>способствовать развитию воспитательного компонента образов</w:t>
      </w:r>
      <w:r w:rsidR="00121E7B" w:rsidRPr="00224643">
        <w:rPr>
          <w:sz w:val="28"/>
        </w:rPr>
        <w:t>а</w:t>
      </w:r>
      <w:r w:rsidR="00121E7B" w:rsidRPr="00224643">
        <w:rPr>
          <w:sz w:val="28"/>
        </w:rPr>
        <w:t>тельного процесса, включая развитие студенческого самоуправления, участие об</w:t>
      </w:r>
      <w:r w:rsidR="00121E7B" w:rsidRPr="00224643">
        <w:rPr>
          <w:sz w:val="28"/>
        </w:rPr>
        <w:t>у</w:t>
      </w:r>
      <w:r w:rsidR="00121E7B" w:rsidRPr="00224643">
        <w:rPr>
          <w:sz w:val="28"/>
        </w:rPr>
        <w:t xml:space="preserve">чающихся в работе общественных </w:t>
      </w:r>
      <w:r w:rsidR="00121E7B" w:rsidRPr="00224643">
        <w:rPr>
          <w:spacing w:val="-3"/>
          <w:sz w:val="28"/>
        </w:rPr>
        <w:t>организаций, спортивных и творческих клу</w:t>
      </w:r>
      <w:r w:rsidR="00121E7B">
        <w:rPr>
          <w:spacing w:val="-3"/>
          <w:sz w:val="28"/>
        </w:rPr>
        <w:t xml:space="preserve">бов. </w:t>
      </w:r>
    </w:p>
    <w:p w:rsidR="006D65F3" w:rsidRPr="00731903" w:rsidRDefault="001230F5" w:rsidP="0095183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Организовывает и координирует данную работу </w:t>
      </w:r>
      <w:r w:rsidR="00121E7B">
        <w:rPr>
          <w:sz w:val="28"/>
          <w:szCs w:val="28"/>
        </w:rPr>
        <w:t>по формированию социокул</w:t>
      </w:r>
      <w:r w:rsidR="00121E7B">
        <w:rPr>
          <w:sz w:val="28"/>
          <w:szCs w:val="28"/>
        </w:rPr>
        <w:t>ь</w:t>
      </w:r>
      <w:r w:rsidR="00121E7B">
        <w:rPr>
          <w:sz w:val="28"/>
          <w:szCs w:val="28"/>
        </w:rPr>
        <w:t xml:space="preserve">турной среды </w:t>
      </w:r>
      <w:r>
        <w:rPr>
          <w:sz w:val="28"/>
          <w:szCs w:val="28"/>
        </w:rPr>
        <w:t>руководитель по воспитательной работе.</w:t>
      </w:r>
    </w:p>
    <w:p w:rsidR="006D65F3" w:rsidRPr="00731903" w:rsidRDefault="001230F5" w:rsidP="0095183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</w:t>
      </w:r>
      <w:r w:rsidR="006D65F3" w:rsidRPr="00731903">
        <w:rPr>
          <w:sz w:val="28"/>
          <w:szCs w:val="28"/>
        </w:rPr>
        <w:t xml:space="preserve">общих компетенций </w:t>
      </w:r>
      <w:r>
        <w:rPr>
          <w:sz w:val="28"/>
          <w:szCs w:val="28"/>
        </w:rPr>
        <w:t>обучающихся в колледже</w:t>
      </w:r>
      <w:r w:rsidR="006D65F3" w:rsidRPr="00731903">
        <w:rPr>
          <w:sz w:val="28"/>
          <w:szCs w:val="28"/>
        </w:rPr>
        <w:t>:</w:t>
      </w:r>
    </w:p>
    <w:bookmarkEnd w:id="19"/>
    <w:p w:rsidR="00CD5B05" w:rsidRDefault="00CD5B05" w:rsidP="00951830">
      <w:pPr>
        <w:spacing w:line="360" w:lineRule="auto"/>
        <w:ind w:firstLine="567"/>
        <w:jc w:val="left"/>
        <w:rPr>
          <w:sz w:val="28"/>
          <w:szCs w:val="28"/>
        </w:rPr>
      </w:pPr>
      <w:r w:rsidRPr="004144BA">
        <w:rPr>
          <w:sz w:val="28"/>
          <w:szCs w:val="28"/>
        </w:rPr>
        <w:t>- имеются студенческие общественные организации: студенческий профсоюз, старостат;</w:t>
      </w:r>
    </w:p>
    <w:p w:rsidR="00CD5B05" w:rsidRDefault="00CD5B05" w:rsidP="00951830">
      <w:pPr>
        <w:spacing w:line="360" w:lineRule="auto"/>
        <w:ind w:firstLine="567"/>
        <w:jc w:val="left"/>
        <w:rPr>
          <w:sz w:val="28"/>
          <w:szCs w:val="28"/>
        </w:rPr>
      </w:pPr>
      <w:r w:rsidRPr="004144BA">
        <w:rPr>
          <w:sz w:val="28"/>
          <w:szCs w:val="28"/>
        </w:rPr>
        <w:t xml:space="preserve"> - в соответствии с планом воспитательной работы колледжа проводятся мер</w:t>
      </w:r>
      <w:r w:rsidRPr="004144BA">
        <w:rPr>
          <w:sz w:val="28"/>
          <w:szCs w:val="28"/>
        </w:rPr>
        <w:t>о</w:t>
      </w:r>
      <w:r w:rsidRPr="004144BA">
        <w:rPr>
          <w:sz w:val="28"/>
          <w:szCs w:val="28"/>
        </w:rPr>
        <w:t xml:space="preserve">приятия общекультурной и спортивно-оздоровительной (не менее 3 в квартал); </w:t>
      </w:r>
    </w:p>
    <w:p w:rsidR="00CD5B05" w:rsidRDefault="00CD5B05" w:rsidP="00951830">
      <w:pPr>
        <w:spacing w:line="360" w:lineRule="auto"/>
        <w:ind w:firstLine="567"/>
        <w:jc w:val="left"/>
        <w:rPr>
          <w:sz w:val="28"/>
          <w:szCs w:val="28"/>
        </w:rPr>
      </w:pPr>
      <w:r w:rsidRPr="004144BA">
        <w:rPr>
          <w:sz w:val="28"/>
          <w:szCs w:val="28"/>
        </w:rPr>
        <w:t xml:space="preserve">- студенты колледжа принимают участие в городских и в </w:t>
      </w:r>
      <w:r>
        <w:rPr>
          <w:sz w:val="28"/>
          <w:szCs w:val="28"/>
        </w:rPr>
        <w:t>республикански</w:t>
      </w:r>
      <w:r w:rsidRPr="004144BA">
        <w:rPr>
          <w:sz w:val="28"/>
          <w:szCs w:val="28"/>
        </w:rPr>
        <w:t xml:space="preserve">х молодежных мероприятиях и акциях; </w:t>
      </w:r>
    </w:p>
    <w:p w:rsidR="00CD5B05" w:rsidRPr="004144BA" w:rsidRDefault="00CD5B05" w:rsidP="00951830">
      <w:pPr>
        <w:spacing w:line="360" w:lineRule="auto"/>
        <w:ind w:firstLine="567"/>
        <w:jc w:val="left"/>
        <w:rPr>
          <w:i/>
          <w:sz w:val="28"/>
          <w:szCs w:val="28"/>
        </w:rPr>
      </w:pPr>
      <w:r w:rsidRPr="004144BA">
        <w:rPr>
          <w:sz w:val="28"/>
          <w:szCs w:val="28"/>
        </w:rPr>
        <w:t>- проводится кружковая и внеаудиторная работа по формированию личнос</w:t>
      </w:r>
      <w:r w:rsidRPr="004144BA">
        <w:rPr>
          <w:sz w:val="28"/>
          <w:szCs w:val="28"/>
        </w:rPr>
        <w:t>т</w:t>
      </w:r>
      <w:r w:rsidRPr="004144BA">
        <w:rPr>
          <w:sz w:val="28"/>
          <w:szCs w:val="28"/>
        </w:rPr>
        <w:t>ных профессионально значимых качеств: эмпатии, милосердия, толерантности и др.</w:t>
      </w:r>
    </w:p>
    <w:p w:rsidR="006D65F3" w:rsidRPr="00731903" w:rsidRDefault="006D65F3" w:rsidP="004125B0">
      <w:pPr>
        <w:ind w:firstLine="567"/>
        <w:jc w:val="center"/>
        <w:rPr>
          <w:i/>
          <w:sz w:val="28"/>
          <w:szCs w:val="28"/>
        </w:rPr>
      </w:pPr>
    </w:p>
    <w:sectPr w:rsidR="006D65F3" w:rsidRPr="00731903" w:rsidSect="00DB4455">
      <w:pgSz w:w="11906" w:h="16838" w:code="9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B7" w:rsidRDefault="00F21EB7">
      <w:r>
        <w:separator/>
      </w:r>
    </w:p>
  </w:endnote>
  <w:endnote w:type="continuationSeparator" w:id="1">
    <w:p w:rsidR="00F21EB7" w:rsidRDefault="00F2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9" w:rsidRDefault="008E7597" w:rsidP="008815DC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C6C4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C6C49" w:rsidRDefault="007C6C49" w:rsidP="008815D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49" w:rsidRDefault="008E7597">
    <w:pPr>
      <w:pStyle w:val="ab"/>
      <w:jc w:val="center"/>
    </w:pPr>
    <w:fldSimple w:instr=" PAGE   \* MERGEFORMAT ">
      <w:r w:rsidR="004676FA">
        <w:rPr>
          <w:noProof/>
        </w:rPr>
        <w:t>2</w:t>
      </w:r>
    </w:fldSimple>
  </w:p>
  <w:p w:rsidR="007C6C49" w:rsidRDefault="007C6C49" w:rsidP="008815D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B7" w:rsidRDefault="00F21EB7">
      <w:r>
        <w:separator/>
      </w:r>
    </w:p>
  </w:footnote>
  <w:footnote w:type="continuationSeparator" w:id="1">
    <w:p w:rsidR="00F21EB7" w:rsidRDefault="00F21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A68DC0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D45D12"/>
    <w:multiLevelType w:val="hybridMultilevel"/>
    <w:tmpl w:val="8DCE99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B32F0A"/>
    <w:multiLevelType w:val="multilevel"/>
    <w:tmpl w:val="6CC4F87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701CAA"/>
    <w:multiLevelType w:val="multilevel"/>
    <w:tmpl w:val="DCE8713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5"/>
        </w:tabs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5"/>
        </w:tabs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20"/>
        </w:tabs>
        <w:ind w:left="7520" w:hanging="1800"/>
      </w:pPr>
      <w:rPr>
        <w:rFonts w:hint="default"/>
      </w:rPr>
    </w:lvl>
  </w:abstractNum>
  <w:abstractNum w:abstractNumId="5">
    <w:nsid w:val="08A96CC2"/>
    <w:multiLevelType w:val="hybridMultilevel"/>
    <w:tmpl w:val="2AE4D04E"/>
    <w:lvl w:ilvl="0" w:tplc="FF865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A47077F"/>
    <w:multiLevelType w:val="hybridMultilevel"/>
    <w:tmpl w:val="BE6A9140"/>
    <w:lvl w:ilvl="0" w:tplc="AE161D4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3524EA0">
      <w:numFmt w:val="none"/>
      <w:lvlText w:val=""/>
      <w:lvlJc w:val="left"/>
      <w:pPr>
        <w:tabs>
          <w:tab w:val="num" w:pos="360"/>
        </w:tabs>
      </w:pPr>
    </w:lvl>
    <w:lvl w:ilvl="2" w:tplc="C8503F98">
      <w:numFmt w:val="none"/>
      <w:lvlText w:val=""/>
      <w:lvlJc w:val="left"/>
      <w:pPr>
        <w:tabs>
          <w:tab w:val="num" w:pos="360"/>
        </w:tabs>
      </w:pPr>
    </w:lvl>
    <w:lvl w:ilvl="3" w:tplc="12E4324E">
      <w:numFmt w:val="none"/>
      <w:lvlText w:val=""/>
      <w:lvlJc w:val="left"/>
      <w:pPr>
        <w:tabs>
          <w:tab w:val="num" w:pos="360"/>
        </w:tabs>
      </w:pPr>
    </w:lvl>
    <w:lvl w:ilvl="4" w:tplc="54ACE136">
      <w:numFmt w:val="none"/>
      <w:lvlText w:val=""/>
      <w:lvlJc w:val="left"/>
      <w:pPr>
        <w:tabs>
          <w:tab w:val="num" w:pos="360"/>
        </w:tabs>
      </w:pPr>
    </w:lvl>
    <w:lvl w:ilvl="5" w:tplc="8528EEFE">
      <w:numFmt w:val="none"/>
      <w:lvlText w:val=""/>
      <w:lvlJc w:val="left"/>
      <w:pPr>
        <w:tabs>
          <w:tab w:val="num" w:pos="360"/>
        </w:tabs>
      </w:pPr>
    </w:lvl>
    <w:lvl w:ilvl="6" w:tplc="18003D08">
      <w:numFmt w:val="none"/>
      <w:lvlText w:val=""/>
      <w:lvlJc w:val="left"/>
      <w:pPr>
        <w:tabs>
          <w:tab w:val="num" w:pos="360"/>
        </w:tabs>
      </w:pPr>
    </w:lvl>
    <w:lvl w:ilvl="7" w:tplc="A45AB786">
      <w:numFmt w:val="none"/>
      <w:lvlText w:val=""/>
      <w:lvlJc w:val="left"/>
      <w:pPr>
        <w:tabs>
          <w:tab w:val="num" w:pos="360"/>
        </w:tabs>
      </w:pPr>
    </w:lvl>
    <w:lvl w:ilvl="8" w:tplc="177C30C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0CD28FE"/>
    <w:multiLevelType w:val="hybridMultilevel"/>
    <w:tmpl w:val="B2921854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050B25"/>
    <w:multiLevelType w:val="hybridMultilevel"/>
    <w:tmpl w:val="6AAA57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50F09A4"/>
    <w:multiLevelType w:val="hybridMultilevel"/>
    <w:tmpl w:val="0242E9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041CC9"/>
    <w:multiLevelType w:val="hybridMultilevel"/>
    <w:tmpl w:val="EB665CC6"/>
    <w:lvl w:ilvl="0" w:tplc="FF8656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957601C"/>
    <w:multiLevelType w:val="hybridMultilevel"/>
    <w:tmpl w:val="9DAC41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E6D4E"/>
    <w:multiLevelType w:val="hybridMultilevel"/>
    <w:tmpl w:val="0DC0034A"/>
    <w:lvl w:ilvl="0" w:tplc="FF8656F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1E3E713C"/>
    <w:multiLevelType w:val="hybridMultilevel"/>
    <w:tmpl w:val="9A8A0B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F0408D0"/>
    <w:multiLevelType w:val="hybridMultilevel"/>
    <w:tmpl w:val="723E4E60"/>
    <w:lvl w:ilvl="0" w:tplc="7EDE9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43EED"/>
    <w:multiLevelType w:val="hybridMultilevel"/>
    <w:tmpl w:val="B1860C06"/>
    <w:lvl w:ilvl="0" w:tplc="16D6870E">
      <w:start w:val="9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>
    <w:nsid w:val="23344D76"/>
    <w:multiLevelType w:val="hybridMultilevel"/>
    <w:tmpl w:val="B6989C0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66D4CD0"/>
    <w:multiLevelType w:val="hybridMultilevel"/>
    <w:tmpl w:val="3CB6758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8D07830"/>
    <w:multiLevelType w:val="hybridMultilevel"/>
    <w:tmpl w:val="A6AC82C0"/>
    <w:lvl w:ilvl="0" w:tplc="DA127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BD2646"/>
    <w:multiLevelType w:val="hybridMultilevel"/>
    <w:tmpl w:val="515CBFC4"/>
    <w:lvl w:ilvl="0" w:tplc="C10A3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BC768F"/>
    <w:multiLevelType w:val="hybridMultilevel"/>
    <w:tmpl w:val="3964377E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86822F1"/>
    <w:multiLevelType w:val="hybridMultilevel"/>
    <w:tmpl w:val="558086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C2F0BCD"/>
    <w:multiLevelType w:val="multilevel"/>
    <w:tmpl w:val="BB54136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47B12798"/>
    <w:multiLevelType w:val="hybridMultilevel"/>
    <w:tmpl w:val="4A006C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16A0DA5"/>
    <w:multiLevelType w:val="hybridMultilevel"/>
    <w:tmpl w:val="3C20EA7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8501CA"/>
    <w:multiLevelType w:val="hybridMultilevel"/>
    <w:tmpl w:val="8514E88A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3862D1"/>
    <w:multiLevelType w:val="hybridMultilevel"/>
    <w:tmpl w:val="528427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4D5224"/>
    <w:multiLevelType w:val="multilevel"/>
    <w:tmpl w:val="F45AAD0E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61518E0"/>
    <w:multiLevelType w:val="hybridMultilevel"/>
    <w:tmpl w:val="0700FFA2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501008"/>
    <w:multiLevelType w:val="hybridMultilevel"/>
    <w:tmpl w:val="4B7A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33B0A"/>
    <w:multiLevelType w:val="hybridMultilevel"/>
    <w:tmpl w:val="31362C48"/>
    <w:lvl w:ilvl="0" w:tplc="FC1661AA">
      <w:start w:val="1"/>
      <w:numFmt w:val="decimalZero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5FF92629"/>
    <w:multiLevelType w:val="hybridMultilevel"/>
    <w:tmpl w:val="550C3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1182C"/>
    <w:multiLevelType w:val="hybridMultilevel"/>
    <w:tmpl w:val="052CE804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58156F2"/>
    <w:multiLevelType w:val="multilevel"/>
    <w:tmpl w:val="7F8EE04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6F22DDD"/>
    <w:multiLevelType w:val="hybridMultilevel"/>
    <w:tmpl w:val="9B581D98"/>
    <w:lvl w:ilvl="0" w:tplc="3A5640C0">
      <w:start w:val="1"/>
      <w:numFmt w:val="decimalZero"/>
      <w:lvlText w:val="%1."/>
      <w:lvlJc w:val="left"/>
      <w:pPr>
        <w:ind w:left="8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81D7B69"/>
    <w:multiLevelType w:val="hybridMultilevel"/>
    <w:tmpl w:val="68EA672A"/>
    <w:lvl w:ilvl="0" w:tplc="4DE851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984D0E"/>
    <w:multiLevelType w:val="hybridMultilevel"/>
    <w:tmpl w:val="C1209328"/>
    <w:lvl w:ilvl="0" w:tplc="FF8656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E9134A"/>
    <w:multiLevelType w:val="hybridMultilevel"/>
    <w:tmpl w:val="E9808E04"/>
    <w:lvl w:ilvl="0" w:tplc="D9424A82">
      <w:start w:val="1"/>
      <w:numFmt w:val="decimalZero"/>
      <w:lvlText w:val="%1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>
    <w:nsid w:val="75395116"/>
    <w:multiLevelType w:val="multilevel"/>
    <w:tmpl w:val="F320B6B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eastAsia="Times New Roman" w:hint="default"/>
      </w:rPr>
    </w:lvl>
  </w:abstractNum>
  <w:abstractNum w:abstractNumId="39">
    <w:nsid w:val="7C07702F"/>
    <w:multiLevelType w:val="hybridMultilevel"/>
    <w:tmpl w:val="2CA05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C964E62"/>
    <w:multiLevelType w:val="multilevel"/>
    <w:tmpl w:val="7EF2A1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7F117577"/>
    <w:multiLevelType w:val="multilevel"/>
    <w:tmpl w:val="2D68454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F9D0557"/>
    <w:multiLevelType w:val="hybridMultilevel"/>
    <w:tmpl w:val="723E4E60"/>
    <w:lvl w:ilvl="0" w:tplc="7EDE9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35"/>
  </w:num>
  <w:num w:numId="5">
    <w:abstractNumId w:val="13"/>
  </w:num>
  <w:num w:numId="6">
    <w:abstractNumId w:val="23"/>
  </w:num>
  <w:num w:numId="7">
    <w:abstractNumId w:val="2"/>
  </w:num>
  <w:num w:numId="8">
    <w:abstractNumId w:val="39"/>
  </w:num>
  <w:num w:numId="9">
    <w:abstractNumId w:val="33"/>
  </w:num>
  <w:num w:numId="10">
    <w:abstractNumId w:val="26"/>
  </w:num>
  <w:num w:numId="11">
    <w:abstractNumId w:val="8"/>
  </w:num>
  <w:num w:numId="12">
    <w:abstractNumId w:val="31"/>
  </w:num>
  <w:num w:numId="13">
    <w:abstractNumId w:val="9"/>
  </w:num>
  <w:num w:numId="14">
    <w:abstractNumId w:val="21"/>
  </w:num>
  <w:num w:numId="15">
    <w:abstractNumId w:val="27"/>
  </w:num>
  <w:num w:numId="16">
    <w:abstractNumId w:val="1"/>
  </w:num>
  <w:num w:numId="17">
    <w:abstractNumId w:val="0"/>
  </w:num>
  <w:num w:numId="18">
    <w:abstractNumId w:val="15"/>
  </w:num>
  <w:num w:numId="19">
    <w:abstractNumId w:val="40"/>
  </w:num>
  <w:num w:numId="20">
    <w:abstractNumId w:val="18"/>
  </w:num>
  <w:num w:numId="21">
    <w:abstractNumId w:val="17"/>
  </w:num>
  <w:num w:numId="22">
    <w:abstractNumId w:val="20"/>
  </w:num>
  <w:num w:numId="23">
    <w:abstractNumId w:val="25"/>
  </w:num>
  <w:num w:numId="24">
    <w:abstractNumId w:val="36"/>
  </w:num>
  <w:num w:numId="25">
    <w:abstractNumId w:val="10"/>
  </w:num>
  <w:num w:numId="26">
    <w:abstractNumId w:val="16"/>
  </w:num>
  <w:num w:numId="27">
    <w:abstractNumId w:val="24"/>
  </w:num>
  <w:num w:numId="28">
    <w:abstractNumId w:val="7"/>
  </w:num>
  <w:num w:numId="29">
    <w:abstractNumId w:val="12"/>
  </w:num>
  <w:num w:numId="30">
    <w:abstractNumId w:val="22"/>
  </w:num>
  <w:num w:numId="31">
    <w:abstractNumId w:val="38"/>
  </w:num>
  <w:num w:numId="32">
    <w:abstractNumId w:val="41"/>
  </w:num>
  <w:num w:numId="33">
    <w:abstractNumId w:val="28"/>
  </w:num>
  <w:num w:numId="34">
    <w:abstractNumId w:val="5"/>
  </w:num>
  <w:num w:numId="35">
    <w:abstractNumId w:val="11"/>
  </w:num>
  <w:num w:numId="36">
    <w:abstractNumId w:val="29"/>
  </w:num>
  <w:num w:numId="37">
    <w:abstractNumId w:val="32"/>
  </w:num>
  <w:num w:numId="38">
    <w:abstractNumId w:val="42"/>
  </w:num>
  <w:num w:numId="39">
    <w:abstractNumId w:val="14"/>
  </w:num>
  <w:num w:numId="40">
    <w:abstractNumId w:val="34"/>
  </w:num>
  <w:num w:numId="41">
    <w:abstractNumId w:val="30"/>
  </w:num>
  <w:num w:numId="42">
    <w:abstractNumId w:val="37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D10"/>
    <w:rsid w:val="00005D3D"/>
    <w:rsid w:val="00020BFA"/>
    <w:rsid w:val="00022625"/>
    <w:rsid w:val="00033C44"/>
    <w:rsid w:val="00034684"/>
    <w:rsid w:val="00077235"/>
    <w:rsid w:val="00087C6E"/>
    <w:rsid w:val="00090014"/>
    <w:rsid w:val="000B0701"/>
    <w:rsid w:val="000D52B0"/>
    <w:rsid w:val="000E4920"/>
    <w:rsid w:val="000F307C"/>
    <w:rsid w:val="00114594"/>
    <w:rsid w:val="00121E7B"/>
    <w:rsid w:val="001230F5"/>
    <w:rsid w:val="00132C3A"/>
    <w:rsid w:val="0013511C"/>
    <w:rsid w:val="001561FA"/>
    <w:rsid w:val="00183411"/>
    <w:rsid w:val="001962A9"/>
    <w:rsid w:val="001A4EA1"/>
    <w:rsid w:val="001A62B4"/>
    <w:rsid w:val="001B0535"/>
    <w:rsid w:val="001C263C"/>
    <w:rsid w:val="001D16F3"/>
    <w:rsid w:val="001D40A9"/>
    <w:rsid w:val="001D7239"/>
    <w:rsid w:val="002027AD"/>
    <w:rsid w:val="00226504"/>
    <w:rsid w:val="002326CD"/>
    <w:rsid w:val="00232738"/>
    <w:rsid w:val="00281A12"/>
    <w:rsid w:val="00294D6C"/>
    <w:rsid w:val="002B1712"/>
    <w:rsid w:val="002D551C"/>
    <w:rsid w:val="002D73A6"/>
    <w:rsid w:val="002E79DB"/>
    <w:rsid w:val="002F5980"/>
    <w:rsid w:val="003053E3"/>
    <w:rsid w:val="00306C03"/>
    <w:rsid w:val="003139DE"/>
    <w:rsid w:val="00354D10"/>
    <w:rsid w:val="00371EC6"/>
    <w:rsid w:val="00380849"/>
    <w:rsid w:val="00386EB1"/>
    <w:rsid w:val="003A19BB"/>
    <w:rsid w:val="003C2EB0"/>
    <w:rsid w:val="003C7AC7"/>
    <w:rsid w:val="004072A9"/>
    <w:rsid w:val="004125B0"/>
    <w:rsid w:val="00415341"/>
    <w:rsid w:val="00426652"/>
    <w:rsid w:val="00440C4D"/>
    <w:rsid w:val="00453955"/>
    <w:rsid w:val="00455C62"/>
    <w:rsid w:val="0045639F"/>
    <w:rsid w:val="0046561E"/>
    <w:rsid w:val="004676FA"/>
    <w:rsid w:val="004700C5"/>
    <w:rsid w:val="0047375C"/>
    <w:rsid w:val="004A0F1A"/>
    <w:rsid w:val="004A36A2"/>
    <w:rsid w:val="004B2FA1"/>
    <w:rsid w:val="004B4E12"/>
    <w:rsid w:val="004D3E23"/>
    <w:rsid w:val="004E098B"/>
    <w:rsid w:val="004E605B"/>
    <w:rsid w:val="004F2F95"/>
    <w:rsid w:val="004F3E5F"/>
    <w:rsid w:val="00514087"/>
    <w:rsid w:val="00520383"/>
    <w:rsid w:val="00520FFE"/>
    <w:rsid w:val="005220DD"/>
    <w:rsid w:val="005261A8"/>
    <w:rsid w:val="00542DC3"/>
    <w:rsid w:val="00552A37"/>
    <w:rsid w:val="005725DF"/>
    <w:rsid w:val="00586D4E"/>
    <w:rsid w:val="00590060"/>
    <w:rsid w:val="0059031E"/>
    <w:rsid w:val="005A0D34"/>
    <w:rsid w:val="005B52EC"/>
    <w:rsid w:val="005B6880"/>
    <w:rsid w:val="005E2F60"/>
    <w:rsid w:val="006138B4"/>
    <w:rsid w:val="00614C98"/>
    <w:rsid w:val="00627803"/>
    <w:rsid w:val="006344F5"/>
    <w:rsid w:val="00637AE4"/>
    <w:rsid w:val="006509D1"/>
    <w:rsid w:val="0065376D"/>
    <w:rsid w:val="00670F3A"/>
    <w:rsid w:val="00687CD7"/>
    <w:rsid w:val="00691522"/>
    <w:rsid w:val="006B74B5"/>
    <w:rsid w:val="006C5B90"/>
    <w:rsid w:val="006C7171"/>
    <w:rsid w:val="006D4663"/>
    <w:rsid w:val="006D65F3"/>
    <w:rsid w:val="006E5FE2"/>
    <w:rsid w:val="006F51A5"/>
    <w:rsid w:val="00706F37"/>
    <w:rsid w:val="00711624"/>
    <w:rsid w:val="00731903"/>
    <w:rsid w:val="00733AB0"/>
    <w:rsid w:val="007435C8"/>
    <w:rsid w:val="00760F0D"/>
    <w:rsid w:val="00770318"/>
    <w:rsid w:val="007734D5"/>
    <w:rsid w:val="00782588"/>
    <w:rsid w:val="00783453"/>
    <w:rsid w:val="00784A13"/>
    <w:rsid w:val="007854CF"/>
    <w:rsid w:val="00787A33"/>
    <w:rsid w:val="007C07FC"/>
    <w:rsid w:val="007C0CCD"/>
    <w:rsid w:val="007C284D"/>
    <w:rsid w:val="007C2F22"/>
    <w:rsid w:val="007C6C49"/>
    <w:rsid w:val="007E0559"/>
    <w:rsid w:val="008064C4"/>
    <w:rsid w:val="008118B0"/>
    <w:rsid w:val="00815B41"/>
    <w:rsid w:val="00815BB6"/>
    <w:rsid w:val="00821882"/>
    <w:rsid w:val="008241AA"/>
    <w:rsid w:val="00827418"/>
    <w:rsid w:val="00841F65"/>
    <w:rsid w:val="00856AE2"/>
    <w:rsid w:val="00862F4D"/>
    <w:rsid w:val="00865BD6"/>
    <w:rsid w:val="008779C5"/>
    <w:rsid w:val="008815DC"/>
    <w:rsid w:val="008855FC"/>
    <w:rsid w:val="008A0C80"/>
    <w:rsid w:val="008A682E"/>
    <w:rsid w:val="008B2554"/>
    <w:rsid w:val="008C5379"/>
    <w:rsid w:val="008D0D29"/>
    <w:rsid w:val="008E62DD"/>
    <w:rsid w:val="008E7597"/>
    <w:rsid w:val="008F2006"/>
    <w:rsid w:val="009055FE"/>
    <w:rsid w:val="00940DC4"/>
    <w:rsid w:val="009422E4"/>
    <w:rsid w:val="00946895"/>
    <w:rsid w:val="00951830"/>
    <w:rsid w:val="0095353E"/>
    <w:rsid w:val="00954605"/>
    <w:rsid w:val="0097457E"/>
    <w:rsid w:val="0098168C"/>
    <w:rsid w:val="00984D60"/>
    <w:rsid w:val="009865D3"/>
    <w:rsid w:val="009B101A"/>
    <w:rsid w:val="009B2C2B"/>
    <w:rsid w:val="009E086D"/>
    <w:rsid w:val="009E53D6"/>
    <w:rsid w:val="009F16E2"/>
    <w:rsid w:val="00A00E8C"/>
    <w:rsid w:val="00A0672E"/>
    <w:rsid w:val="00A2044E"/>
    <w:rsid w:val="00A25691"/>
    <w:rsid w:val="00A27E82"/>
    <w:rsid w:val="00A333C5"/>
    <w:rsid w:val="00A42BCA"/>
    <w:rsid w:val="00A70672"/>
    <w:rsid w:val="00A73496"/>
    <w:rsid w:val="00A91E70"/>
    <w:rsid w:val="00AA4A69"/>
    <w:rsid w:val="00AB3A5C"/>
    <w:rsid w:val="00AC5AE2"/>
    <w:rsid w:val="00AC7D62"/>
    <w:rsid w:val="00AD2C1C"/>
    <w:rsid w:val="00AD6735"/>
    <w:rsid w:val="00AE0ABE"/>
    <w:rsid w:val="00AF0EE2"/>
    <w:rsid w:val="00B01D8F"/>
    <w:rsid w:val="00B211D4"/>
    <w:rsid w:val="00B21A7F"/>
    <w:rsid w:val="00B26D21"/>
    <w:rsid w:val="00B30EAF"/>
    <w:rsid w:val="00B3134D"/>
    <w:rsid w:val="00B451FE"/>
    <w:rsid w:val="00B5799D"/>
    <w:rsid w:val="00B73408"/>
    <w:rsid w:val="00B76029"/>
    <w:rsid w:val="00BA6B7D"/>
    <w:rsid w:val="00BF2637"/>
    <w:rsid w:val="00BF4352"/>
    <w:rsid w:val="00BF6189"/>
    <w:rsid w:val="00C13AB9"/>
    <w:rsid w:val="00C161A9"/>
    <w:rsid w:val="00C16BE4"/>
    <w:rsid w:val="00C16D3B"/>
    <w:rsid w:val="00C430B8"/>
    <w:rsid w:val="00C43E9A"/>
    <w:rsid w:val="00C624CB"/>
    <w:rsid w:val="00C64644"/>
    <w:rsid w:val="00C80C85"/>
    <w:rsid w:val="00C819B8"/>
    <w:rsid w:val="00C94584"/>
    <w:rsid w:val="00C95309"/>
    <w:rsid w:val="00CB08E6"/>
    <w:rsid w:val="00CC561A"/>
    <w:rsid w:val="00CD1F8D"/>
    <w:rsid w:val="00CD5226"/>
    <w:rsid w:val="00CD5B05"/>
    <w:rsid w:val="00CD7A9F"/>
    <w:rsid w:val="00CE5F6E"/>
    <w:rsid w:val="00D02CEE"/>
    <w:rsid w:val="00D21ABA"/>
    <w:rsid w:val="00D25899"/>
    <w:rsid w:val="00D32414"/>
    <w:rsid w:val="00D3787A"/>
    <w:rsid w:val="00D435C8"/>
    <w:rsid w:val="00D64F6B"/>
    <w:rsid w:val="00D818DE"/>
    <w:rsid w:val="00D8278E"/>
    <w:rsid w:val="00D836B9"/>
    <w:rsid w:val="00D934B8"/>
    <w:rsid w:val="00D97239"/>
    <w:rsid w:val="00DA4132"/>
    <w:rsid w:val="00DA67CA"/>
    <w:rsid w:val="00DB4455"/>
    <w:rsid w:val="00DB73D1"/>
    <w:rsid w:val="00DD1779"/>
    <w:rsid w:val="00DD7E94"/>
    <w:rsid w:val="00DF3989"/>
    <w:rsid w:val="00E024A6"/>
    <w:rsid w:val="00E13BB3"/>
    <w:rsid w:val="00E22104"/>
    <w:rsid w:val="00E2747A"/>
    <w:rsid w:val="00E33D04"/>
    <w:rsid w:val="00E446A2"/>
    <w:rsid w:val="00E47A47"/>
    <w:rsid w:val="00E731F1"/>
    <w:rsid w:val="00E81B65"/>
    <w:rsid w:val="00EA262C"/>
    <w:rsid w:val="00EC70E3"/>
    <w:rsid w:val="00ED0ADA"/>
    <w:rsid w:val="00ED1474"/>
    <w:rsid w:val="00ED636C"/>
    <w:rsid w:val="00EE088A"/>
    <w:rsid w:val="00F156B7"/>
    <w:rsid w:val="00F21EB7"/>
    <w:rsid w:val="00F400AC"/>
    <w:rsid w:val="00F65DA9"/>
    <w:rsid w:val="00F71604"/>
    <w:rsid w:val="00F856AF"/>
    <w:rsid w:val="00F902F8"/>
    <w:rsid w:val="00F9791E"/>
    <w:rsid w:val="00FC0EC2"/>
    <w:rsid w:val="00FF2228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05B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4D10"/>
    <w:pPr>
      <w:keepNext/>
      <w:widowControl/>
      <w:autoSpaceDE w:val="0"/>
      <w:autoSpaceDN w:val="0"/>
      <w:ind w:firstLine="284"/>
      <w:jc w:val="left"/>
      <w:outlineLvl w:val="0"/>
    </w:pPr>
  </w:style>
  <w:style w:type="paragraph" w:styleId="20">
    <w:name w:val="heading 2"/>
    <w:basedOn w:val="a"/>
    <w:next w:val="a"/>
    <w:link w:val="21"/>
    <w:qFormat/>
    <w:rsid w:val="006D65F3"/>
    <w:pPr>
      <w:keepNext/>
      <w:widowControl/>
      <w:ind w:right="-57" w:firstLine="720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link w:val="31"/>
    <w:qFormat/>
    <w:rsid w:val="006D65F3"/>
    <w:pPr>
      <w:keepNext/>
      <w:pageBreakBefore/>
      <w:widowControl/>
      <w:shd w:val="clear" w:color="auto" w:fill="FFFFFF"/>
      <w:suppressAutoHyphens/>
      <w:spacing w:line="226" w:lineRule="exact"/>
      <w:ind w:firstLine="0"/>
      <w:jc w:val="center"/>
      <w:outlineLvl w:val="2"/>
    </w:pPr>
    <w:rPr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D65F3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6D65F3"/>
    <w:pPr>
      <w:keepNext/>
      <w:widowControl/>
      <w:shd w:val="clear" w:color="auto" w:fill="FFFFFF"/>
      <w:suppressAutoHyphens/>
      <w:ind w:left="244" w:firstLine="0"/>
      <w:jc w:val="left"/>
      <w:outlineLvl w:val="4"/>
    </w:pPr>
    <w:rPr>
      <w:b/>
      <w:sz w:val="1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D65F3"/>
    <w:pPr>
      <w:keepNext/>
      <w:widowControl/>
      <w:shd w:val="clear" w:color="auto" w:fill="FFFFFF"/>
      <w:suppressAutoHyphens/>
      <w:ind w:left="243" w:firstLine="0"/>
      <w:jc w:val="left"/>
      <w:outlineLvl w:val="5"/>
    </w:pPr>
    <w:rPr>
      <w:b/>
      <w:color w:val="000000"/>
      <w:sz w:val="1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D65F3"/>
    <w:pPr>
      <w:widowControl/>
      <w:spacing w:before="240" w:after="60"/>
      <w:ind w:firstLine="0"/>
      <w:jc w:val="left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731903"/>
    <w:pPr>
      <w:tabs>
        <w:tab w:val="right" w:leader="dot" w:pos="9968"/>
      </w:tabs>
      <w:ind w:firstLine="0"/>
      <w:jc w:val="center"/>
    </w:pPr>
    <w:rPr>
      <w:b/>
      <w:sz w:val="28"/>
      <w:szCs w:val="28"/>
    </w:rPr>
  </w:style>
  <w:style w:type="paragraph" w:styleId="a3">
    <w:name w:val="List Paragraph"/>
    <w:basedOn w:val="a"/>
    <w:qFormat/>
    <w:rsid w:val="00281A12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Заголовок 2 Знак"/>
    <w:link w:val="20"/>
    <w:rsid w:val="006D65F3"/>
    <w:rPr>
      <w:rFonts w:ascii="Arial" w:hAnsi="Arial" w:cs="Arial"/>
      <w:b/>
      <w:bCs/>
      <w:sz w:val="24"/>
      <w:szCs w:val="24"/>
    </w:rPr>
  </w:style>
  <w:style w:type="character" w:customStyle="1" w:styleId="31">
    <w:name w:val="Заголовок 3 Знак"/>
    <w:link w:val="30"/>
    <w:rsid w:val="006D65F3"/>
    <w:rPr>
      <w:b/>
      <w:color w:val="000000"/>
      <w:spacing w:val="-13"/>
      <w:w w:val="106"/>
      <w:sz w:val="19"/>
      <w:shd w:val="clear" w:color="auto" w:fill="FFFFFF"/>
      <w:lang w:eastAsia="ar-SA"/>
    </w:rPr>
  </w:style>
  <w:style w:type="character" w:customStyle="1" w:styleId="40">
    <w:name w:val="Заголовок 4 Знак"/>
    <w:link w:val="4"/>
    <w:rsid w:val="006D65F3"/>
    <w:rPr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rsid w:val="006D65F3"/>
    <w:rPr>
      <w:b/>
      <w:sz w:val="18"/>
      <w:shd w:val="clear" w:color="auto" w:fill="FFFFFF"/>
      <w:lang w:eastAsia="ar-SA"/>
    </w:rPr>
  </w:style>
  <w:style w:type="character" w:customStyle="1" w:styleId="60">
    <w:name w:val="Заголовок 6 Знак"/>
    <w:link w:val="6"/>
    <w:rsid w:val="006D65F3"/>
    <w:rPr>
      <w:b/>
      <w:color w:val="000000"/>
      <w:sz w:val="18"/>
      <w:shd w:val="clear" w:color="auto" w:fill="FFFFFF"/>
      <w:lang w:eastAsia="ar-SA"/>
    </w:rPr>
  </w:style>
  <w:style w:type="character" w:customStyle="1" w:styleId="90">
    <w:name w:val="Заголовок 9 Знак"/>
    <w:link w:val="9"/>
    <w:rsid w:val="006D65F3"/>
    <w:rPr>
      <w:rFonts w:ascii="Arial" w:hAnsi="Arial" w:cs="Arial"/>
      <w:sz w:val="22"/>
      <w:szCs w:val="22"/>
      <w:lang w:val="en-US"/>
    </w:rPr>
  </w:style>
  <w:style w:type="character" w:customStyle="1" w:styleId="10">
    <w:name w:val="Заголовок 1 Знак"/>
    <w:link w:val="1"/>
    <w:rsid w:val="006D65F3"/>
    <w:rPr>
      <w:sz w:val="24"/>
      <w:szCs w:val="24"/>
    </w:rPr>
  </w:style>
  <w:style w:type="paragraph" w:customStyle="1" w:styleId="Style14">
    <w:name w:val="Style14"/>
    <w:basedOn w:val="a"/>
    <w:rsid w:val="006D65F3"/>
    <w:pPr>
      <w:autoSpaceDE w:val="0"/>
      <w:autoSpaceDN w:val="0"/>
      <w:adjustRightInd w:val="0"/>
      <w:ind w:firstLine="0"/>
    </w:pPr>
  </w:style>
  <w:style w:type="paragraph" w:customStyle="1" w:styleId="Style15">
    <w:name w:val="Style15"/>
    <w:basedOn w:val="a"/>
    <w:rsid w:val="006D65F3"/>
    <w:pPr>
      <w:autoSpaceDE w:val="0"/>
      <w:autoSpaceDN w:val="0"/>
      <w:adjustRightInd w:val="0"/>
      <w:ind w:firstLine="0"/>
      <w:jc w:val="left"/>
    </w:pPr>
  </w:style>
  <w:style w:type="paragraph" w:customStyle="1" w:styleId="Style84">
    <w:name w:val="Style84"/>
    <w:basedOn w:val="a"/>
    <w:rsid w:val="006D65F3"/>
    <w:pPr>
      <w:autoSpaceDE w:val="0"/>
      <w:autoSpaceDN w:val="0"/>
      <w:adjustRightInd w:val="0"/>
      <w:spacing w:line="269" w:lineRule="exact"/>
      <w:ind w:firstLine="528"/>
      <w:jc w:val="left"/>
    </w:pPr>
  </w:style>
  <w:style w:type="character" w:customStyle="1" w:styleId="FontStyle141">
    <w:name w:val="Font Style141"/>
    <w:rsid w:val="006D65F3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aliases w:val=" Знак Знак"/>
    <w:link w:val="a5"/>
    <w:rsid w:val="006D65F3"/>
    <w:rPr>
      <w:sz w:val="24"/>
      <w:szCs w:val="24"/>
    </w:rPr>
  </w:style>
  <w:style w:type="paragraph" w:styleId="a5">
    <w:name w:val="Body Text"/>
    <w:aliases w:val=" Знак"/>
    <w:basedOn w:val="a"/>
    <w:link w:val="a4"/>
    <w:rsid w:val="006D65F3"/>
    <w:pPr>
      <w:widowControl/>
      <w:spacing w:after="120"/>
      <w:ind w:firstLine="0"/>
      <w:jc w:val="left"/>
    </w:pPr>
  </w:style>
  <w:style w:type="character" w:customStyle="1" w:styleId="12">
    <w:name w:val="Основной текст Знак1"/>
    <w:uiPriority w:val="99"/>
    <w:rsid w:val="006D65F3"/>
    <w:rPr>
      <w:sz w:val="24"/>
      <w:szCs w:val="24"/>
    </w:rPr>
  </w:style>
  <w:style w:type="paragraph" w:customStyle="1" w:styleId="Iauiue">
    <w:name w:val="Iau?iue"/>
    <w:rsid w:val="006D65F3"/>
    <w:rPr>
      <w:lang w:val="en-US"/>
    </w:rPr>
  </w:style>
  <w:style w:type="table" w:styleId="a6">
    <w:name w:val="Table Grid"/>
    <w:basedOn w:val="a1"/>
    <w:uiPriority w:val="59"/>
    <w:rsid w:val="006D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Iauiue"/>
    <w:rsid w:val="006D65F3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"/>
    <w:link w:val="23"/>
    <w:rsid w:val="006D65F3"/>
    <w:pPr>
      <w:widowControl/>
      <w:spacing w:line="360" w:lineRule="auto"/>
      <w:ind w:firstLine="709"/>
    </w:pPr>
  </w:style>
  <w:style w:type="character" w:customStyle="1" w:styleId="23">
    <w:name w:val="Основной текст с отступом 2 Знак"/>
    <w:link w:val="22"/>
    <w:rsid w:val="006D65F3"/>
    <w:rPr>
      <w:sz w:val="24"/>
      <w:szCs w:val="24"/>
    </w:rPr>
  </w:style>
  <w:style w:type="paragraph" w:styleId="a7">
    <w:name w:val="header"/>
    <w:basedOn w:val="a"/>
    <w:link w:val="a8"/>
    <w:rsid w:val="006D65F3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Верхний колонтитул Знак"/>
    <w:link w:val="a7"/>
    <w:rsid w:val="006D65F3"/>
    <w:rPr>
      <w:sz w:val="24"/>
      <w:szCs w:val="24"/>
    </w:rPr>
  </w:style>
  <w:style w:type="paragraph" w:styleId="32">
    <w:name w:val="Body Text Indent 3"/>
    <w:basedOn w:val="a"/>
    <w:link w:val="33"/>
    <w:rsid w:val="006D65F3"/>
    <w:pPr>
      <w:widowControl/>
      <w:spacing w:after="120"/>
      <w:ind w:left="283" w:firstLine="0"/>
      <w:jc w:val="left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link w:val="32"/>
    <w:rsid w:val="006D65F3"/>
    <w:rPr>
      <w:sz w:val="16"/>
      <w:szCs w:val="16"/>
      <w:lang w:val="en-US"/>
    </w:rPr>
  </w:style>
  <w:style w:type="paragraph" w:customStyle="1" w:styleId="caaieiaie1">
    <w:name w:val="caaieiaie 1"/>
    <w:basedOn w:val="Iauiue"/>
    <w:next w:val="Iauiue"/>
    <w:rsid w:val="006D65F3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9">
    <w:name w:val="Body Text Indent"/>
    <w:basedOn w:val="a"/>
    <w:link w:val="aa"/>
    <w:rsid w:val="006D65F3"/>
    <w:pPr>
      <w:widowControl/>
      <w:spacing w:after="120"/>
      <w:ind w:left="283" w:firstLine="0"/>
      <w:jc w:val="left"/>
    </w:pPr>
    <w:rPr>
      <w:sz w:val="20"/>
      <w:szCs w:val="20"/>
      <w:lang w:val="en-US"/>
    </w:rPr>
  </w:style>
  <w:style w:type="character" w:customStyle="1" w:styleId="aa">
    <w:name w:val="Основной текст с отступом Знак"/>
    <w:link w:val="a9"/>
    <w:rsid w:val="006D65F3"/>
    <w:rPr>
      <w:lang w:val="en-US"/>
    </w:rPr>
  </w:style>
  <w:style w:type="paragraph" w:styleId="ab">
    <w:name w:val="footer"/>
    <w:basedOn w:val="a"/>
    <w:link w:val="ac"/>
    <w:uiPriority w:val="99"/>
    <w:rsid w:val="006D65F3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  <w:lang w:val="en-US"/>
    </w:rPr>
  </w:style>
  <w:style w:type="character" w:customStyle="1" w:styleId="ac">
    <w:name w:val="Нижний колонтитул Знак"/>
    <w:link w:val="ab"/>
    <w:uiPriority w:val="99"/>
    <w:rsid w:val="006D65F3"/>
    <w:rPr>
      <w:lang w:val="en-US"/>
    </w:rPr>
  </w:style>
  <w:style w:type="paragraph" w:customStyle="1" w:styleId="ad">
    <w:name w:val="Пункты"/>
    <w:basedOn w:val="a"/>
    <w:rsid w:val="006D65F3"/>
    <w:pPr>
      <w:widowControl/>
      <w:ind w:firstLine="567"/>
    </w:pPr>
    <w:rPr>
      <w:sz w:val="28"/>
    </w:rPr>
  </w:style>
  <w:style w:type="paragraph" w:customStyle="1" w:styleId="13">
    <w:name w:val="Обычный1"/>
    <w:rsid w:val="006D65F3"/>
    <w:pPr>
      <w:widowControl w:val="0"/>
      <w:jc w:val="center"/>
    </w:pPr>
    <w:rPr>
      <w:b/>
      <w:bCs/>
      <w:snapToGrid w:val="0"/>
      <w:sz w:val="28"/>
    </w:rPr>
  </w:style>
  <w:style w:type="paragraph" w:customStyle="1" w:styleId="ae">
    <w:name w:val="Знак Знак Знак Знак"/>
    <w:basedOn w:val="a"/>
    <w:rsid w:val="006D65F3"/>
    <w:pPr>
      <w:pageBreakBefore/>
      <w:widowControl/>
      <w:spacing w:after="160" w:line="360" w:lineRule="auto"/>
      <w:ind w:firstLine="0"/>
      <w:jc w:val="left"/>
    </w:pPr>
    <w:rPr>
      <w:sz w:val="28"/>
      <w:szCs w:val="20"/>
      <w:lang w:val="en-US" w:eastAsia="en-US"/>
    </w:rPr>
  </w:style>
  <w:style w:type="paragraph" w:customStyle="1" w:styleId="Style12">
    <w:name w:val="Style12"/>
    <w:basedOn w:val="a"/>
    <w:rsid w:val="006D65F3"/>
    <w:pPr>
      <w:autoSpaceDE w:val="0"/>
      <w:autoSpaceDN w:val="0"/>
      <w:adjustRightInd w:val="0"/>
      <w:spacing w:line="283" w:lineRule="exact"/>
      <w:ind w:firstLine="0"/>
      <w:jc w:val="left"/>
    </w:pPr>
  </w:style>
  <w:style w:type="paragraph" w:customStyle="1" w:styleId="af">
    <w:name w:val="Знак Знак Знак"/>
    <w:basedOn w:val="a"/>
    <w:rsid w:val="006D65F3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paragraph" w:customStyle="1" w:styleId="Style1">
    <w:name w:val="Style1"/>
    <w:basedOn w:val="a"/>
    <w:rsid w:val="006D65F3"/>
    <w:pPr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Style2">
    <w:name w:val="Style2"/>
    <w:basedOn w:val="a"/>
    <w:rsid w:val="006D65F3"/>
    <w:pPr>
      <w:autoSpaceDE w:val="0"/>
      <w:autoSpaceDN w:val="0"/>
      <w:adjustRightInd w:val="0"/>
      <w:spacing w:line="276" w:lineRule="exact"/>
      <w:ind w:firstLine="538"/>
    </w:pPr>
  </w:style>
  <w:style w:type="paragraph" w:customStyle="1" w:styleId="Style3">
    <w:name w:val="Style3"/>
    <w:basedOn w:val="a"/>
    <w:rsid w:val="006D65F3"/>
    <w:pPr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6D65F3"/>
    <w:pPr>
      <w:autoSpaceDE w:val="0"/>
      <w:autoSpaceDN w:val="0"/>
      <w:adjustRightInd w:val="0"/>
      <w:spacing w:line="274" w:lineRule="exact"/>
      <w:ind w:firstLine="547"/>
    </w:pPr>
  </w:style>
  <w:style w:type="character" w:customStyle="1" w:styleId="FontStyle11">
    <w:name w:val="Font Style11"/>
    <w:rsid w:val="006D65F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6D65F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D65F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D65F3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qFormat/>
    <w:rsid w:val="006D65F3"/>
    <w:rPr>
      <w:b/>
      <w:bCs/>
    </w:rPr>
  </w:style>
  <w:style w:type="paragraph" w:customStyle="1" w:styleId="Style22">
    <w:name w:val="Style22"/>
    <w:basedOn w:val="a"/>
    <w:rsid w:val="006D65F3"/>
    <w:pPr>
      <w:autoSpaceDE w:val="0"/>
      <w:autoSpaceDN w:val="0"/>
      <w:adjustRightInd w:val="0"/>
      <w:ind w:firstLine="0"/>
      <w:jc w:val="left"/>
    </w:pPr>
  </w:style>
  <w:style w:type="character" w:customStyle="1" w:styleId="FontStyle52">
    <w:name w:val="Font Style52"/>
    <w:rsid w:val="006D65F3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6D65F3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"/>
    <w:rsid w:val="006D65F3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cxspmiddlecxsplast">
    <w:name w:val="msonormalcxspmiddlecxsplast"/>
    <w:basedOn w:val="a"/>
    <w:rsid w:val="006D65F3"/>
    <w:pPr>
      <w:widowControl/>
      <w:spacing w:before="100" w:beforeAutospacing="1" w:after="100" w:afterAutospacing="1"/>
      <w:ind w:firstLine="0"/>
      <w:jc w:val="left"/>
    </w:pPr>
  </w:style>
  <w:style w:type="paragraph" w:styleId="af1">
    <w:name w:val="Normal (Web)"/>
    <w:basedOn w:val="a"/>
    <w:rsid w:val="006D65F3"/>
    <w:pPr>
      <w:widowControl/>
      <w:spacing w:before="100" w:beforeAutospacing="1" w:after="100" w:afterAutospacing="1"/>
      <w:ind w:firstLine="0"/>
      <w:jc w:val="left"/>
    </w:pPr>
  </w:style>
  <w:style w:type="paragraph" w:styleId="24">
    <w:name w:val="List 2"/>
    <w:basedOn w:val="a"/>
    <w:rsid w:val="006D65F3"/>
    <w:pPr>
      <w:widowControl/>
      <w:ind w:left="566" w:hanging="283"/>
      <w:jc w:val="left"/>
    </w:pPr>
  </w:style>
  <w:style w:type="paragraph" w:customStyle="1" w:styleId="Style38">
    <w:name w:val="Style38"/>
    <w:basedOn w:val="a"/>
    <w:rsid w:val="006D65F3"/>
    <w:pPr>
      <w:autoSpaceDE w:val="0"/>
      <w:autoSpaceDN w:val="0"/>
      <w:adjustRightInd w:val="0"/>
      <w:ind w:firstLine="0"/>
      <w:jc w:val="left"/>
    </w:pPr>
  </w:style>
  <w:style w:type="paragraph" w:styleId="af2">
    <w:name w:val="Plain Text"/>
    <w:basedOn w:val="a"/>
    <w:link w:val="af3"/>
    <w:rsid w:val="006D65F3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rsid w:val="006D65F3"/>
    <w:rPr>
      <w:rFonts w:ascii="Courier New" w:hAnsi="Courier New" w:cs="Courier New"/>
    </w:rPr>
  </w:style>
  <w:style w:type="paragraph" w:customStyle="1" w:styleId="Style6">
    <w:name w:val="Style6"/>
    <w:basedOn w:val="a"/>
    <w:rsid w:val="006D65F3"/>
    <w:pPr>
      <w:autoSpaceDE w:val="0"/>
      <w:autoSpaceDN w:val="0"/>
      <w:adjustRightInd w:val="0"/>
      <w:spacing w:line="259" w:lineRule="exact"/>
      <w:ind w:firstLine="394"/>
    </w:pPr>
  </w:style>
  <w:style w:type="paragraph" w:customStyle="1" w:styleId="Style11">
    <w:name w:val="Style11"/>
    <w:basedOn w:val="a"/>
    <w:rsid w:val="006D65F3"/>
    <w:pPr>
      <w:autoSpaceDE w:val="0"/>
      <w:autoSpaceDN w:val="0"/>
      <w:adjustRightInd w:val="0"/>
      <w:spacing w:line="180" w:lineRule="exact"/>
      <w:ind w:firstLine="0"/>
      <w:jc w:val="left"/>
    </w:pPr>
  </w:style>
  <w:style w:type="paragraph" w:customStyle="1" w:styleId="FR2">
    <w:name w:val="FR2"/>
    <w:rsid w:val="006D65F3"/>
    <w:pPr>
      <w:widowControl w:val="0"/>
      <w:spacing w:line="300" w:lineRule="auto"/>
      <w:ind w:firstLine="720"/>
      <w:jc w:val="both"/>
    </w:pPr>
    <w:rPr>
      <w:sz w:val="28"/>
    </w:rPr>
  </w:style>
  <w:style w:type="paragraph" w:styleId="25">
    <w:name w:val="Body Text 2"/>
    <w:basedOn w:val="a"/>
    <w:link w:val="26"/>
    <w:rsid w:val="006D65F3"/>
    <w:pPr>
      <w:widowControl/>
      <w:spacing w:after="120" w:line="480" w:lineRule="auto"/>
      <w:ind w:firstLine="0"/>
      <w:jc w:val="left"/>
    </w:pPr>
    <w:rPr>
      <w:sz w:val="20"/>
      <w:szCs w:val="20"/>
      <w:lang w:val="en-US"/>
    </w:rPr>
  </w:style>
  <w:style w:type="character" w:customStyle="1" w:styleId="26">
    <w:name w:val="Основной текст 2 Знак"/>
    <w:link w:val="25"/>
    <w:rsid w:val="006D65F3"/>
    <w:rPr>
      <w:lang w:val="en-US"/>
    </w:rPr>
  </w:style>
  <w:style w:type="paragraph" w:customStyle="1" w:styleId="ConsPlusNormal">
    <w:name w:val="ConsPlusNormal"/>
    <w:uiPriority w:val="99"/>
    <w:rsid w:val="006D65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13"/>
    <w:rsid w:val="006D65F3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3"/>
    <w:next w:val="13"/>
    <w:rsid w:val="006D65F3"/>
    <w:pPr>
      <w:keepNext/>
      <w:widowControl/>
      <w:outlineLvl w:val="7"/>
    </w:pPr>
    <w:rPr>
      <w:bCs w:val="0"/>
      <w:snapToGrid/>
      <w:sz w:val="24"/>
    </w:rPr>
  </w:style>
  <w:style w:type="paragraph" w:customStyle="1" w:styleId="211">
    <w:name w:val="Заголовок 21"/>
    <w:basedOn w:val="13"/>
    <w:next w:val="13"/>
    <w:rsid w:val="006D65F3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3"/>
    <w:next w:val="13"/>
    <w:rsid w:val="006D65F3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"/>
    <w:link w:val="35"/>
    <w:rsid w:val="006D65F3"/>
    <w:pPr>
      <w:widowControl/>
      <w:spacing w:after="120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link w:val="34"/>
    <w:rsid w:val="006D65F3"/>
    <w:rPr>
      <w:sz w:val="16"/>
      <w:szCs w:val="16"/>
    </w:rPr>
  </w:style>
  <w:style w:type="paragraph" w:customStyle="1" w:styleId="310">
    <w:name w:val="Заголовок 31"/>
    <w:basedOn w:val="13"/>
    <w:next w:val="13"/>
    <w:rsid w:val="006D65F3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6D6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7">
    <w:name w:val="заголовок 2"/>
    <w:basedOn w:val="a"/>
    <w:next w:val="a"/>
    <w:link w:val="28"/>
    <w:rsid w:val="006D65F3"/>
    <w:pPr>
      <w:keepNext/>
      <w:ind w:firstLine="709"/>
      <w:jc w:val="left"/>
      <w:outlineLvl w:val="1"/>
    </w:pPr>
    <w:rPr>
      <w:b/>
      <w:szCs w:val="28"/>
    </w:rPr>
  </w:style>
  <w:style w:type="character" w:customStyle="1" w:styleId="29">
    <w:name w:val="Знак Знак2"/>
    <w:rsid w:val="006D65F3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D65F3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ko-KR"/>
    </w:rPr>
  </w:style>
  <w:style w:type="paragraph" w:customStyle="1" w:styleId="Style135">
    <w:name w:val="Style135"/>
    <w:basedOn w:val="a"/>
    <w:rsid w:val="006D65F3"/>
    <w:pPr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character" w:customStyle="1" w:styleId="FontStyle264">
    <w:name w:val="Font Style264"/>
    <w:rsid w:val="006D65F3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6D65F3"/>
    <w:rPr>
      <w:rFonts w:ascii="Times New Roman" w:hAnsi="Times New Roman" w:cs="Times New Roman"/>
      <w:i/>
      <w:iCs/>
      <w:sz w:val="26"/>
      <w:szCs w:val="26"/>
    </w:rPr>
  </w:style>
  <w:style w:type="paragraph" w:customStyle="1" w:styleId="af4">
    <w:name w:val="Стиль_Рабочий"/>
    <w:basedOn w:val="a"/>
    <w:rsid w:val="006D65F3"/>
    <w:pPr>
      <w:shd w:val="clear" w:color="auto" w:fill="FFFFFF"/>
      <w:autoSpaceDE w:val="0"/>
      <w:autoSpaceDN w:val="0"/>
      <w:adjustRightInd w:val="0"/>
      <w:ind w:left="11" w:firstLine="499"/>
    </w:pPr>
    <w:rPr>
      <w:color w:val="000000"/>
      <w:szCs w:val="20"/>
    </w:rPr>
  </w:style>
  <w:style w:type="character" w:customStyle="1" w:styleId="28">
    <w:name w:val="заголовок 2 Знак"/>
    <w:link w:val="27"/>
    <w:rsid w:val="006D65F3"/>
    <w:rPr>
      <w:rFonts w:cs="Arial"/>
      <w:b/>
      <w:sz w:val="24"/>
      <w:szCs w:val="28"/>
    </w:rPr>
  </w:style>
  <w:style w:type="paragraph" w:customStyle="1" w:styleId="212">
    <w:name w:val="Основной текст с отступом 21"/>
    <w:basedOn w:val="a"/>
    <w:rsid w:val="006D65F3"/>
    <w:pPr>
      <w:widowControl/>
      <w:suppressAutoHyphens/>
      <w:ind w:firstLine="851"/>
      <w:jc w:val="center"/>
    </w:pPr>
    <w:rPr>
      <w:b/>
      <w:bCs/>
      <w:lang w:eastAsia="ar-SA"/>
    </w:rPr>
  </w:style>
  <w:style w:type="paragraph" w:styleId="2a">
    <w:name w:val="toc 2"/>
    <w:basedOn w:val="a"/>
    <w:next w:val="a"/>
    <w:autoRedefine/>
    <w:rsid w:val="006D65F3"/>
    <w:pPr>
      <w:tabs>
        <w:tab w:val="right" w:leader="dot" w:pos="9345"/>
      </w:tabs>
      <w:ind w:firstLine="180"/>
    </w:pPr>
  </w:style>
  <w:style w:type="paragraph" w:styleId="36">
    <w:name w:val="toc 3"/>
    <w:basedOn w:val="a"/>
    <w:next w:val="a"/>
    <w:autoRedefine/>
    <w:rsid w:val="006D65F3"/>
    <w:pPr>
      <w:ind w:left="480"/>
    </w:pPr>
  </w:style>
  <w:style w:type="character" w:styleId="af5">
    <w:name w:val="Hyperlink"/>
    <w:rsid w:val="006D65F3"/>
    <w:rPr>
      <w:color w:val="0000FF"/>
      <w:u w:val="single"/>
    </w:rPr>
  </w:style>
  <w:style w:type="character" w:styleId="af6">
    <w:name w:val="page number"/>
    <w:rsid w:val="006D65F3"/>
  </w:style>
  <w:style w:type="paragraph" w:styleId="41">
    <w:name w:val="toc 4"/>
    <w:basedOn w:val="a"/>
    <w:next w:val="a"/>
    <w:autoRedefine/>
    <w:rsid w:val="006D65F3"/>
    <w:pPr>
      <w:tabs>
        <w:tab w:val="right" w:leader="dot" w:pos="8280"/>
      </w:tabs>
      <w:ind w:left="1800" w:hanging="680"/>
      <w:jc w:val="right"/>
    </w:pPr>
  </w:style>
  <w:style w:type="character" w:styleId="af7">
    <w:name w:val="annotation reference"/>
    <w:rsid w:val="006D65F3"/>
    <w:rPr>
      <w:sz w:val="16"/>
      <w:szCs w:val="16"/>
    </w:rPr>
  </w:style>
  <w:style w:type="paragraph" w:styleId="af8">
    <w:name w:val="annotation text"/>
    <w:basedOn w:val="a"/>
    <w:link w:val="af9"/>
    <w:rsid w:val="006D65F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65F3"/>
  </w:style>
  <w:style w:type="paragraph" w:styleId="afa">
    <w:name w:val="annotation subject"/>
    <w:basedOn w:val="af8"/>
    <w:next w:val="af8"/>
    <w:link w:val="afb"/>
    <w:rsid w:val="006D65F3"/>
    <w:rPr>
      <w:b/>
      <w:bCs/>
    </w:rPr>
  </w:style>
  <w:style w:type="character" w:customStyle="1" w:styleId="afb">
    <w:name w:val="Тема примечания Знак"/>
    <w:link w:val="afa"/>
    <w:rsid w:val="006D65F3"/>
    <w:rPr>
      <w:b/>
      <w:bCs/>
    </w:rPr>
  </w:style>
  <w:style w:type="paragraph" w:styleId="afc">
    <w:name w:val="Balloon Text"/>
    <w:basedOn w:val="a"/>
    <w:link w:val="afd"/>
    <w:rsid w:val="006D65F3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6D65F3"/>
    <w:rPr>
      <w:rFonts w:ascii="Tahoma" w:hAnsi="Tahoma" w:cs="Tahoma"/>
      <w:sz w:val="16"/>
      <w:szCs w:val="16"/>
    </w:rPr>
  </w:style>
  <w:style w:type="paragraph" w:styleId="afe">
    <w:name w:val="Document Map"/>
    <w:basedOn w:val="a"/>
    <w:link w:val="aff"/>
    <w:rsid w:val="006D65F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link w:val="afe"/>
    <w:rsid w:val="006D65F3"/>
    <w:rPr>
      <w:rFonts w:ascii="Tahoma" w:hAnsi="Tahoma" w:cs="Tahoma"/>
      <w:shd w:val="clear" w:color="auto" w:fill="000080"/>
    </w:rPr>
  </w:style>
  <w:style w:type="paragraph" w:styleId="37">
    <w:name w:val="List 3"/>
    <w:basedOn w:val="a"/>
    <w:rsid w:val="006D65F3"/>
    <w:pPr>
      <w:ind w:left="849" w:hanging="283"/>
    </w:pPr>
  </w:style>
  <w:style w:type="paragraph" w:styleId="42">
    <w:name w:val="List 4"/>
    <w:basedOn w:val="a"/>
    <w:rsid w:val="006D65F3"/>
    <w:pPr>
      <w:ind w:left="1132" w:hanging="283"/>
    </w:pPr>
  </w:style>
  <w:style w:type="paragraph" w:styleId="2">
    <w:name w:val="List Bullet 2"/>
    <w:basedOn w:val="a"/>
    <w:rsid w:val="006D65F3"/>
    <w:pPr>
      <w:numPr>
        <w:numId w:val="16"/>
      </w:numPr>
    </w:pPr>
  </w:style>
  <w:style w:type="paragraph" w:styleId="3">
    <w:name w:val="List Bullet 3"/>
    <w:basedOn w:val="a"/>
    <w:rsid w:val="006D65F3"/>
    <w:pPr>
      <w:numPr>
        <w:numId w:val="17"/>
      </w:numPr>
    </w:pPr>
  </w:style>
  <w:style w:type="paragraph" w:styleId="aff0">
    <w:name w:val="caption"/>
    <w:basedOn w:val="a"/>
    <w:next w:val="a"/>
    <w:qFormat/>
    <w:rsid w:val="006D65F3"/>
    <w:rPr>
      <w:b/>
      <w:bCs/>
      <w:sz w:val="20"/>
      <w:szCs w:val="20"/>
    </w:rPr>
  </w:style>
  <w:style w:type="paragraph" w:styleId="aff1">
    <w:name w:val="Normal Indent"/>
    <w:basedOn w:val="a"/>
    <w:rsid w:val="006D65F3"/>
    <w:pPr>
      <w:ind w:left="708"/>
    </w:pPr>
  </w:style>
  <w:style w:type="paragraph" w:customStyle="1" w:styleId="aff2">
    <w:name w:val="Краткий обратный адрес"/>
    <w:basedOn w:val="a"/>
    <w:rsid w:val="006D65F3"/>
  </w:style>
  <w:style w:type="paragraph" w:styleId="aff3">
    <w:name w:val="Body Text First Indent"/>
    <w:basedOn w:val="a5"/>
    <w:link w:val="aff4"/>
    <w:rsid w:val="006D65F3"/>
    <w:pPr>
      <w:widowControl w:val="0"/>
      <w:ind w:firstLine="210"/>
      <w:jc w:val="both"/>
    </w:pPr>
  </w:style>
  <w:style w:type="character" w:customStyle="1" w:styleId="aff4">
    <w:name w:val="Красная строка Знак"/>
    <w:basedOn w:val="12"/>
    <w:link w:val="aff3"/>
    <w:rsid w:val="006D65F3"/>
  </w:style>
  <w:style w:type="paragraph" w:styleId="2b">
    <w:name w:val="Body Text First Indent 2"/>
    <w:basedOn w:val="a9"/>
    <w:link w:val="2c"/>
    <w:rsid w:val="006D65F3"/>
    <w:pPr>
      <w:widowControl w:val="0"/>
      <w:ind w:firstLine="210"/>
      <w:jc w:val="both"/>
    </w:pPr>
    <w:rPr>
      <w:sz w:val="24"/>
      <w:szCs w:val="24"/>
    </w:rPr>
  </w:style>
  <w:style w:type="character" w:customStyle="1" w:styleId="2c">
    <w:name w:val="Красная строка 2 Знак"/>
    <w:link w:val="2b"/>
    <w:rsid w:val="006D65F3"/>
    <w:rPr>
      <w:sz w:val="24"/>
      <w:szCs w:val="24"/>
      <w:lang w:val="en-US"/>
    </w:rPr>
  </w:style>
  <w:style w:type="character" w:styleId="aff5">
    <w:name w:val="FollowedHyperlink"/>
    <w:uiPriority w:val="99"/>
    <w:unhideWhenUsed/>
    <w:rsid w:val="006D65F3"/>
    <w:rPr>
      <w:color w:val="800080"/>
      <w:u w:val="single"/>
    </w:rPr>
  </w:style>
  <w:style w:type="paragraph" w:customStyle="1" w:styleId="aff6">
    <w:name w:val="список с точками"/>
    <w:basedOn w:val="a"/>
    <w:rsid w:val="00D934B8"/>
    <w:pPr>
      <w:widowControl/>
      <w:tabs>
        <w:tab w:val="num" w:pos="822"/>
      </w:tabs>
      <w:spacing w:line="312" w:lineRule="auto"/>
      <w:ind w:left="822" w:hanging="255"/>
    </w:pPr>
    <w:rPr>
      <w:rFonts w:eastAsia="Calibri"/>
    </w:rPr>
  </w:style>
  <w:style w:type="character" w:customStyle="1" w:styleId="17">
    <w:name w:val="Знак Знак17"/>
    <w:locked/>
    <w:rsid w:val="00E81B65"/>
    <w:rPr>
      <w:b/>
      <w:sz w:val="18"/>
      <w:lang w:eastAsia="ar-SA" w:bidi="ar-SA"/>
    </w:rPr>
  </w:style>
  <w:style w:type="paragraph" w:customStyle="1" w:styleId="aff7">
    <w:name w:val="т"/>
    <w:uiPriority w:val="99"/>
    <w:rsid w:val="00371EC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paragraph" w:styleId="aff8">
    <w:name w:val="List"/>
    <w:basedOn w:val="a"/>
    <w:rsid w:val="007E055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1B06-4BC3-414A-8BF8-5F538E74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ОПОП СПО</vt:lpstr>
    </vt:vector>
  </TitlesOfParts>
  <Company>UdSU</Company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ОПОП СПО</dc:title>
  <dc:creator>umu12</dc:creator>
  <cp:lastModifiedBy>User</cp:lastModifiedBy>
  <cp:revision>8</cp:revision>
  <cp:lastPrinted>2017-01-18T10:43:00Z</cp:lastPrinted>
  <dcterms:created xsi:type="dcterms:W3CDTF">2017-01-18T09:56:00Z</dcterms:created>
  <dcterms:modified xsi:type="dcterms:W3CDTF">2017-01-18T11:03:00Z</dcterms:modified>
</cp:coreProperties>
</file>