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B2" w:rsidRDefault="00D142E1" w:rsidP="00176C8E">
      <w:pPr>
        <w:ind w:left="-1134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drawing>
          <wp:inline distT="0" distB="0" distL="0" distR="0">
            <wp:extent cx="7491270" cy="10340411"/>
            <wp:effectExtent l="19050" t="0" r="0" b="0"/>
            <wp:docPr id="3" name="Рисунок 2" descr="C:\Users\Aynush\Desktop\положение 28 12\22\порядок осущ индив учет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ynush\Desktop\положение 28 12\22\порядок осущ индив учета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892" cy="10345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2E1" w:rsidRPr="001826E7" w:rsidRDefault="00D142E1" w:rsidP="00176C8E">
      <w:pPr>
        <w:ind w:left="-1134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F30FB2" w:rsidRPr="007374B0" w:rsidRDefault="00F30FB2" w:rsidP="001826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74B0">
        <w:rPr>
          <w:rFonts w:ascii="Times New Roman" w:hAnsi="Times New Roman" w:cs="Times New Roman"/>
          <w:sz w:val="28"/>
          <w:szCs w:val="28"/>
        </w:rPr>
        <w:t xml:space="preserve">Настоящий Порядок осуществления индивидуального учета результатов освоения обучающимися образовательных программ и хранения в архивах информации об этих результатах на бумажных и электронных носителях (далее – Порядок) разработан с целью определения общих правил проведения процедуры учета результатов освоения обучающимися образовательных программ </w:t>
      </w:r>
      <w:r w:rsidR="002F2ED9">
        <w:rPr>
          <w:rFonts w:ascii="Times New Roman" w:hAnsi="Times New Roman" w:cs="Times New Roman"/>
          <w:sz w:val="28"/>
          <w:szCs w:val="28"/>
        </w:rPr>
        <w:t xml:space="preserve">НАНОПО </w:t>
      </w:r>
      <w:r w:rsidRPr="007374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едицинского колледжа </w:t>
      </w:r>
      <w:r w:rsidR="00E72399">
        <w:rPr>
          <w:rFonts w:ascii="Times New Roman" w:hAnsi="Times New Roman" w:cs="Times New Roman"/>
          <w:sz w:val="28"/>
          <w:szCs w:val="28"/>
        </w:rPr>
        <w:t>г. Хасавюрт РД</w:t>
      </w:r>
      <w:r w:rsidR="002F2ED9"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(далее</w:t>
      </w:r>
      <w:r w:rsidR="00F94762"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колледж) и хранения этих результатов в архивах колледжа.</w:t>
      </w:r>
      <w:proofErr w:type="gramEnd"/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1.2. Настоящий порядок разработан в соответствии со статьей 28 п.11 Федерального Закона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№ 273 от 29.12.2012 г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1.3. Настоящий порядок является локальным нормативным актом, регулирующим организацию учета освоения обучающимися образовательных программ в колледже и хранении в архивах информации об этих результатах на бумажных и электронных носителях.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 xml:space="preserve">Колледж осуществляет индивидуальный учет результатов освоения </w:t>
      </w:r>
      <w:proofErr w:type="gramStart"/>
      <w:r w:rsidRPr="007374B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374B0">
        <w:rPr>
          <w:rFonts w:ascii="Times New Roman" w:hAnsi="Times New Roman" w:cs="Times New Roman"/>
          <w:sz w:val="28"/>
          <w:szCs w:val="28"/>
        </w:rPr>
        <w:t xml:space="preserve"> образовательных программ среднего профессионального образования.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 xml:space="preserve">Индивидуальный учет результатов освоения </w:t>
      </w:r>
      <w:proofErr w:type="gramStart"/>
      <w:r w:rsidRPr="007374B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374B0">
        <w:rPr>
          <w:rFonts w:ascii="Times New Roman" w:hAnsi="Times New Roman" w:cs="Times New Roman"/>
          <w:sz w:val="28"/>
          <w:szCs w:val="28"/>
        </w:rPr>
        <w:t xml:space="preserve"> образовательных программ осуществляется на бумажных и электронных носителях.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 xml:space="preserve">Хранение в </w:t>
      </w:r>
      <w:proofErr w:type="gramStart"/>
      <w:r w:rsidRPr="007374B0">
        <w:rPr>
          <w:rFonts w:ascii="Times New Roman" w:hAnsi="Times New Roman" w:cs="Times New Roman"/>
          <w:sz w:val="28"/>
          <w:szCs w:val="28"/>
        </w:rPr>
        <w:t>архивах</w:t>
      </w:r>
      <w:proofErr w:type="gramEnd"/>
      <w:r w:rsidRPr="007374B0">
        <w:rPr>
          <w:rFonts w:ascii="Times New Roman" w:hAnsi="Times New Roman" w:cs="Times New Roman"/>
          <w:sz w:val="28"/>
          <w:szCs w:val="28"/>
        </w:rPr>
        <w:t xml:space="preserve"> данных об учете результатов освоения обучающимся образовательных программ осуществляется на бумажных и электронных носителях в порядке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826E7" w:rsidRDefault="001826E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30FB2" w:rsidRPr="007374B0" w:rsidRDefault="00F30FB2" w:rsidP="001826E7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Осуществление индивидуального учета результатов освоения </w:t>
      </w:r>
      <w:r w:rsidR="002F2ED9">
        <w:rPr>
          <w:rFonts w:ascii="Times New Roman" w:hAnsi="Times New Roman" w:cs="Times New Roman"/>
          <w:b/>
          <w:bCs/>
          <w:sz w:val="28"/>
          <w:szCs w:val="28"/>
        </w:rPr>
        <w:t>студентами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b/>
          <w:bCs/>
          <w:sz w:val="28"/>
          <w:szCs w:val="28"/>
        </w:rPr>
        <w:t>образовательных программ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Индивидуальный учет результатов освоения обучающимся образовательной программы осуществляется на бумажных и электронных носителях в формах утвержденных приказом директора колледжа.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К обязательным бумажным носителям индивидуального учета результатов освоения обучающимся образовательной программы относятся журналы учета теоретического и производственного обучения, итоговые ведомости успеваемости, протоколы квалификационных экзаменов, алфавитные книги обучающихся, дипломы о среднем профессиональном образовании.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2.3. В журналах учета теоретического и производственного обучения отражается балльное текущее, промежуточное и итоговое оценивание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 xml:space="preserve">результатов освоения </w:t>
      </w:r>
      <w:r w:rsidR="002F2ED9">
        <w:rPr>
          <w:rFonts w:ascii="Times New Roman" w:hAnsi="Times New Roman" w:cs="Times New Roman"/>
          <w:sz w:val="28"/>
          <w:szCs w:val="28"/>
        </w:rPr>
        <w:t>студентам</w:t>
      </w:r>
      <w:r w:rsidRPr="007374B0">
        <w:rPr>
          <w:rFonts w:ascii="Times New Roman" w:hAnsi="Times New Roman" w:cs="Times New Roman"/>
          <w:sz w:val="28"/>
          <w:szCs w:val="28"/>
        </w:rPr>
        <w:t xml:space="preserve"> образовательной программы.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2.4. Внесение исправлений в промежуточные и итоговые результаты по дисциплинам в журнале оформляется в виде записи с указанием соответствующей оценки цифрой и прописью, даты исправления оценки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подписи исправившего результат преподавателя и заверяются подписью заместителя директора и печатью, предназначенной для документов колледжа.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2.5. В итоговой ведомости выставляются результаты обучающегося по дисциплинам, профессиональным модулям, учебной и производственной практике учебного плана соответствующего образовательной программе. Итоговые результаты заверяются подписью классного руководителя (куратора группы) и заведующего отделением.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 xml:space="preserve">2.6. Результаты итогового оценивания обучающегося по профессиональным модулям учебного плана по окончанию основной профессиональной образовательной программы среднего профессионального образования заносятся в оценочные ведомости по профессиональному модулю и протоколы квалификационных экзаменов. Результаты успеваемости </w:t>
      </w:r>
      <w:proofErr w:type="gramStart"/>
      <w:r w:rsidRPr="007374B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выставляются в приложение к диплому</w:t>
      </w:r>
      <w:r w:rsidR="00F94762">
        <w:rPr>
          <w:rFonts w:ascii="Times New Roman" w:hAnsi="Times New Roman" w:cs="Times New Roman"/>
          <w:sz w:val="28"/>
          <w:szCs w:val="28"/>
        </w:rPr>
        <w:t>.</w:t>
      </w:r>
    </w:p>
    <w:p w:rsidR="00D142E1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 xml:space="preserve">К необязательным бумажным и электронным носителям индивидуального учета результатов освоения обучающимся образовательной программы относятся </w:t>
      </w:r>
    </w:p>
    <w:p w:rsidR="00D142E1" w:rsidRDefault="00D142E1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0FB2" w:rsidRPr="007374B0" w:rsidRDefault="00F30FB2" w:rsidP="00D14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зачетные книжки, тетради для контрольных работ, а также другие бумажные и электронные персонифицированные носители.</w:t>
      </w:r>
    </w:p>
    <w:p w:rsidR="00F30FB2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2.8. Наличие (использование) необязательных бумажных и электронных носителей индивидуального учета результатов освоения обучающимся образовательной программы может определяться решением администрации колледжа, педагогом, решением методического объединения или педагогического совета, заместителя директора по учебной работе, родительским собранием.</w:t>
      </w:r>
    </w:p>
    <w:p w:rsidR="00E72399" w:rsidRPr="007374B0" w:rsidRDefault="00E72399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0FB2" w:rsidRPr="007374B0" w:rsidRDefault="00F30FB2" w:rsidP="001826E7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b/>
          <w:bCs/>
          <w:sz w:val="28"/>
          <w:szCs w:val="28"/>
        </w:rPr>
        <w:t xml:space="preserve">3. Осуществление хранения в архивах информации о результатах освоения </w:t>
      </w:r>
      <w:r w:rsidR="002F2ED9">
        <w:rPr>
          <w:rFonts w:ascii="Times New Roman" w:hAnsi="Times New Roman" w:cs="Times New Roman"/>
          <w:b/>
          <w:bCs/>
          <w:sz w:val="28"/>
          <w:szCs w:val="28"/>
        </w:rPr>
        <w:t>студентами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b/>
          <w:bCs/>
          <w:sz w:val="28"/>
          <w:szCs w:val="28"/>
        </w:rPr>
        <w:t>образовательных программ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3.1. Обязательным бумажные носители индивидуального учета результатов освоения обучающимся образовательной программы хранятся в архивах колледжа в соответствии с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(Приказ Министерства культуры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от 25 августа 2010 г. № 558)</w:t>
      </w:r>
      <w:r w:rsidR="00F94762">
        <w:rPr>
          <w:rFonts w:ascii="Times New Roman" w:hAnsi="Times New Roman" w:cs="Times New Roman"/>
          <w:sz w:val="28"/>
          <w:szCs w:val="28"/>
        </w:rPr>
        <w:t>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Журналы учета теоретического и 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хранятся 5 лет.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Итоговые ведомости успеваемости, экзаменационные ведомости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(протоколы экзаменов), оценочные ведомости по профессиональному модулю, протоколы квалификационных экзаменов хранятся постоянно.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Алфавитные книги обучающихся, журналы выдачи дипломов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среднем профессиональном образовании хранятся 75 лет.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Не востребованные дипломы о среднем профессиональном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образовании хранятся 75 лет.</w:t>
      </w:r>
    </w:p>
    <w:p w:rsidR="004417A6" w:rsidRPr="00F94762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3.6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 xml:space="preserve">Электронные носители, содержащие сведения о результатах освоения </w:t>
      </w:r>
      <w:r w:rsidR="002F2ED9">
        <w:rPr>
          <w:rFonts w:ascii="Times New Roman" w:hAnsi="Times New Roman" w:cs="Times New Roman"/>
          <w:sz w:val="28"/>
          <w:szCs w:val="28"/>
        </w:rPr>
        <w:t>студентами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образовательных программ и иные сведения конфиденциального характера хранятся до минования надобности.</w:t>
      </w:r>
    </w:p>
    <w:sectPr w:rsidR="004417A6" w:rsidRPr="00F94762" w:rsidSect="00D142E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4417A6"/>
    <w:rsid w:val="0007083B"/>
    <w:rsid w:val="00176C8E"/>
    <w:rsid w:val="001826E7"/>
    <w:rsid w:val="002D5BD5"/>
    <w:rsid w:val="002F2ED9"/>
    <w:rsid w:val="004417A6"/>
    <w:rsid w:val="00453AFC"/>
    <w:rsid w:val="00500745"/>
    <w:rsid w:val="00591436"/>
    <w:rsid w:val="005F48E5"/>
    <w:rsid w:val="00700CD7"/>
    <w:rsid w:val="00881447"/>
    <w:rsid w:val="00906126"/>
    <w:rsid w:val="00BF1167"/>
    <w:rsid w:val="00CE18BF"/>
    <w:rsid w:val="00CF7557"/>
    <w:rsid w:val="00D142E1"/>
    <w:rsid w:val="00E72399"/>
    <w:rsid w:val="00F30FB2"/>
    <w:rsid w:val="00F9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7A6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18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8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Aynush Abuev</cp:lastModifiedBy>
  <cp:revision>2</cp:revision>
  <cp:lastPrinted>2016-10-12T14:22:00Z</cp:lastPrinted>
  <dcterms:created xsi:type="dcterms:W3CDTF">2016-12-29T06:25:00Z</dcterms:created>
  <dcterms:modified xsi:type="dcterms:W3CDTF">2016-12-29T06:25:00Z</dcterms:modified>
</cp:coreProperties>
</file>