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8B" w:rsidRDefault="00696B8B" w:rsidP="00696B8B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МИНИСТЕРСТВО ОБРАЗОВАНИЯ И НАУКИ РЕСПУБЛИКИ ДАГЕСТАН</w:t>
      </w:r>
    </w:p>
    <w:p w:rsidR="00696B8B" w:rsidRDefault="00696B8B" w:rsidP="00696B8B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ОРГАНИЗАЦИЯ ПРОФЕССИОНАЛЬНОГО ОБРАЗОВАНИЯ «МЕДИЦИНСКИЙ КОЛЛЕДЖ»  г. ХАСАВЮРТ РД </w:t>
      </w:r>
    </w:p>
    <w:p w:rsidR="00696B8B" w:rsidRDefault="00696B8B" w:rsidP="00696B8B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0E3005" w:rsidRDefault="000E3005" w:rsidP="000E3005">
      <w:pPr>
        <w:ind w:left="284"/>
        <w:rPr>
          <w:rFonts w:asciiTheme="minorHAnsi" w:hAnsiTheme="minorHAnsi" w:cstheme="minorBidi"/>
        </w:rPr>
      </w:pPr>
      <w:r>
        <w:t xml:space="preserve">                                                                                                </w:t>
      </w:r>
    </w:p>
    <w:p w:rsidR="000E3005" w:rsidRDefault="000E3005" w:rsidP="000E3005"/>
    <w:p w:rsidR="000E3005" w:rsidRDefault="000E3005" w:rsidP="000E3005"/>
    <w:p w:rsidR="000E3005" w:rsidRDefault="000E3005" w:rsidP="000E3005">
      <w:r>
        <w:t xml:space="preserve">                        </w:t>
      </w:r>
    </w:p>
    <w:p w:rsidR="000E3005" w:rsidRDefault="000E3005" w:rsidP="000E300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0E3005" w:rsidRDefault="000E3005" w:rsidP="000E3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Директор Медицинского колледжа </w:t>
      </w:r>
    </w:p>
    <w:p w:rsidR="000E3005" w:rsidRDefault="000E3005" w:rsidP="000E3005">
      <w:pPr>
        <w:tabs>
          <w:tab w:val="left" w:pos="5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_________________Р.Ш.Магомедова</w:t>
      </w: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88757E" w:rsidRDefault="0088757E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88757E" w:rsidRDefault="001D4B37" w:rsidP="00C24162">
      <w:pPr>
        <w:spacing w:before="0" w:line="360" w:lineRule="auto"/>
        <w:contextualSpacing/>
        <w:jc w:val="center"/>
        <w:rPr>
          <w:b/>
          <w:sz w:val="32"/>
          <w:szCs w:val="32"/>
        </w:rPr>
      </w:pPr>
      <w:r w:rsidRPr="0088757E">
        <w:rPr>
          <w:b/>
          <w:sz w:val="32"/>
          <w:szCs w:val="32"/>
        </w:rPr>
        <w:t xml:space="preserve">ПОЛОЖЕНИЕ </w:t>
      </w:r>
    </w:p>
    <w:p w:rsidR="0088757E" w:rsidRDefault="001D4B37" w:rsidP="00C24162">
      <w:pPr>
        <w:spacing w:before="0" w:line="360" w:lineRule="auto"/>
        <w:contextualSpacing/>
        <w:jc w:val="center"/>
        <w:rPr>
          <w:b/>
          <w:sz w:val="32"/>
          <w:szCs w:val="32"/>
        </w:rPr>
      </w:pPr>
      <w:r w:rsidRPr="0088757E">
        <w:rPr>
          <w:b/>
          <w:sz w:val="32"/>
          <w:szCs w:val="32"/>
        </w:rPr>
        <w:t xml:space="preserve">О РЕЖИМЕ ЗАНЯТИЙ </w:t>
      </w:r>
      <w:r w:rsidR="00C24162">
        <w:rPr>
          <w:b/>
          <w:sz w:val="32"/>
          <w:szCs w:val="32"/>
        </w:rPr>
        <w:t>ОБУЧАЮЩИХСЯ</w:t>
      </w:r>
    </w:p>
    <w:p w:rsidR="001D4B37" w:rsidRPr="0088757E" w:rsidRDefault="001D4B37" w:rsidP="00C24162">
      <w:pPr>
        <w:spacing w:before="0" w:line="360" w:lineRule="auto"/>
        <w:contextualSpacing/>
        <w:jc w:val="center"/>
        <w:rPr>
          <w:rFonts w:eastAsia="Calibri"/>
          <w:b/>
          <w:sz w:val="32"/>
          <w:szCs w:val="32"/>
        </w:rPr>
      </w:pPr>
      <w:r w:rsidRPr="0088757E">
        <w:rPr>
          <w:rFonts w:eastAsia="Calibri"/>
          <w:b/>
          <w:sz w:val="32"/>
          <w:szCs w:val="32"/>
        </w:rPr>
        <w:t>МЕДИЦИНСКОГО КОЛЛЕДЖА</w:t>
      </w:r>
      <w:r w:rsidR="0088757E">
        <w:rPr>
          <w:rFonts w:eastAsia="Calibri"/>
          <w:b/>
          <w:sz w:val="32"/>
          <w:szCs w:val="32"/>
        </w:rPr>
        <w:t xml:space="preserve"> </w:t>
      </w: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0E3005" w:rsidRDefault="000E3005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88757E" w:rsidRDefault="0088757E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88757E" w:rsidRDefault="0088757E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Default="001D4B37" w:rsidP="00511A0E">
      <w:pPr>
        <w:spacing w:before="0"/>
        <w:ind w:left="360"/>
        <w:jc w:val="center"/>
        <w:rPr>
          <w:b/>
          <w:sz w:val="36"/>
          <w:szCs w:val="32"/>
        </w:rPr>
      </w:pPr>
    </w:p>
    <w:p w:rsidR="001D4B37" w:rsidRPr="000E3005" w:rsidRDefault="000E3005" w:rsidP="00511A0E">
      <w:pPr>
        <w:spacing w:before="0"/>
        <w:ind w:left="360"/>
        <w:jc w:val="center"/>
        <w:rPr>
          <w:b/>
          <w:sz w:val="32"/>
          <w:szCs w:val="32"/>
        </w:rPr>
      </w:pPr>
      <w:r w:rsidRPr="000E3005">
        <w:rPr>
          <w:b/>
          <w:sz w:val="32"/>
          <w:szCs w:val="32"/>
        </w:rPr>
        <w:t>Хасавюрт   2016 год</w:t>
      </w:r>
    </w:p>
    <w:p w:rsidR="001D4B37" w:rsidRPr="00C24162" w:rsidRDefault="001D4B37" w:rsidP="00511A0E">
      <w:pPr>
        <w:spacing w:before="0"/>
        <w:ind w:left="360"/>
        <w:jc w:val="center"/>
        <w:rPr>
          <w:sz w:val="32"/>
          <w:szCs w:val="32"/>
        </w:rPr>
      </w:pPr>
    </w:p>
    <w:p w:rsidR="00511A0E" w:rsidRPr="00511A0E" w:rsidRDefault="001D4B37" w:rsidP="000E3005">
      <w:pPr>
        <w:spacing w:before="0"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1A0E" w:rsidRPr="00511A0E">
        <w:rPr>
          <w:b/>
          <w:sz w:val="28"/>
          <w:szCs w:val="28"/>
        </w:rPr>
        <w:lastRenderedPageBreak/>
        <w:t>Содержание</w:t>
      </w:r>
    </w:p>
    <w:p w:rsidR="00511A0E" w:rsidRPr="00511A0E" w:rsidRDefault="00511A0E" w:rsidP="00511A0E">
      <w:pPr>
        <w:spacing w:before="0"/>
        <w:contextualSpacing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положения…………………………………………………………...3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Организация образовательного процесса………………………………….3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Нагрузка обучающихся…………………….……………………………….3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Профилактика нарушений здоровья……………………………………….4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 xml:space="preserve">Лист ознакомления </w:t>
      </w:r>
      <w:r w:rsidR="001D4B37">
        <w:rPr>
          <w:rFonts w:ascii="Times New Roman" w:hAnsi="Times New Roman" w:cs="Times New Roman"/>
          <w:sz w:val="28"/>
          <w:szCs w:val="28"/>
        </w:rPr>
        <w:t>…………..</w:t>
      </w:r>
      <w:r w:rsidRPr="00511A0E">
        <w:rPr>
          <w:rFonts w:ascii="Times New Roman" w:hAnsi="Times New Roman" w:cs="Times New Roman"/>
          <w:sz w:val="28"/>
          <w:szCs w:val="28"/>
        </w:rPr>
        <w:t>…………………………</w:t>
      </w:r>
      <w:r w:rsidR="00442D7A">
        <w:rPr>
          <w:rFonts w:ascii="Times New Roman" w:hAnsi="Times New Roman" w:cs="Times New Roman"/>
          <w:sz w:val="28"/>
          <w:szCs w:val="28"/>
        </w:rPr>
        <w:t>..</w:t>
      </w:r>
      <w:r w:rsidRPr="00511A0E">
        <w:rPr>
          <w:rFonts w:ascii="Times New Roman" w:hAnsi="Times New Roman" w:cs="Times New Roman"/>
          <w:sz w:val="28"/>
          <w:szCs w:val="28"/>
        </w:rPr>
        <w:t>…………………6</w:t>
      </w: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>
      <w:pPr>
        <w:spacing w:before="0" w:after="200" w:line="276" w:lineRule="auto"/>
        <w:rPr>
          <w:b/>
          <w:caps/>
          <w:sz w:val="28"/>
          <w:szCs w:val="28"/>
        </w:rPr>
      </w:pPr>
      <w:r w:rsidRPr="00511A0E">
        <w:rPr>
          <w:b/>
          <w:caps/>
          <w:sz w:val="28"/>
          <w:szCs w:val="28"/>
        </w:rPr>
        <w:br w:type="page"/>
      </w:r>
    </w:p>
    <w:p w:rsidR="00511A0E" w:rsidRPr="009D0D89" w:rsidRDefault="00C24162" w:rsidP="009D0D89">
      <w:pPr>
        <w:pStyle w:val="ab"/>
        <w:numPr>
          <w:ilvl w:val="0"/>
          <w:numId w:val="4"/>
        </w:numPr>
        <w:spacing w:before="0" w:line="360" w:lineRule="auto"/>
        <w:jc w:val="center"/>
        <w:rPr>
          <w:b/>
          <w:caps/>
          <w:sz w:val="28"/>
          <w:szCs w:val="28"/>
        </w:rPr>
      </w:pPr>
      <w:r w:rsidRPr="009D0D89">
        <w:rPr>
          <w:b/>
          <w:sz w:val="28"/>
          <w:szCs w:val="28"/>
        </w:rPr>
        <w:lastRenderedPageBreak/>
        <w:t>Общие положения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Данное Положение разработано на основании следующих документов: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Федеральный Закон «Об образовании в Российской Федерации» №273 -ФЗ от 29.12.12. (ст. 28, ст. 30, ст.34);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D0D89">
          <w:rPr>
            <w:sz w:val="28"/>
            <w:szCs w:val="28"/>
          </w:rPr>
          <w:t>2010 г</w:t>
        </w:r>
      </w:smartTag>
      <w:r w:rsidRPr="009D0D89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9D0D89">
          <w:rPr>
            <w:sz w:val="28"/>
            <w:szCs w:val="28"/>
          </w:rPr>
          <w:t>189 г</w:t>
        </w:r>
      </w:smartTag>
      <w:r w:rsidRPr="009D0D89">
        <w:rPr>
          <w:sz w:val="28"/>
          <w:szCs w:val="28"/>
        </w:rPr>
        <w:t>. "Об утверждении СанПиН  4.2.2821-10 "Санитарно-эпидемиологические требования к условиям и организации обучения в общеобразовательных учреждениях";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 Приказ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D0D89">
          <w:rPr>
            <w:sz w:val="28"/>
            <w:szCs w:val="28"/>
          </w:rPr>
          <w:t>2013 г</w:t>
        </w:r>
      </w:smartTag>
      <w:r w:rsidRPr="009D0D89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464 г"/>
        </w:smartTagPr>
        <w:r w:rsidRPr="009D0D89">
          <w:rPr>
            <w:sz w:val="28"/>
            <w:szCs w:val="28"/>
          </w:rPr>
          <w:t>464 г</w:t>
        </w:r>
      </w:smartTag>
      <w:r w:rsidRPr="009D0D89">
        <w:rPr>
          <w:sz w:val="28"/>
          <w:szCs w:val="28"/>
        </w:rPr>
        <w:t>.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Федеральные Государственные образовательн</w:t>
      </w:r>
      <w:r w:rsidR="000E3005">
        <w:rPr>
          <w:sz w:val="28"/>
          <w:szCs w:val="28"/>
        </w:rPr>
        <w:t>ые стандарты по специальностям К</w:t>
      </w:r>
      <w:r w:rsidRPr="009D0D89">
        <w:rPr>
          <w:sz w:val="28"/>
          <w:szCs w:val="28"/>
        </w:rPr>
        <w:t>олледжа;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Устав </w:t>
      </w:r>
      <w:r w:rsidR="000E3005">
        <w:rPr>
          <w:sz w:val="28"/>
          <w:szCs w:val="28"/>
        </w:rPr>
        <w:t>Колледжа</w:t>
      </w:r>
      <w:r w:rsidRPr="009D0D89">
        <w:rPr>
          <w:sz w:val="28"/>
          <w:szCs w:val="28"/>
        </w:rPr>
        <w:t>;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Правила внутреннего распорядка для </w:t>
      </w:r>
      <w:r w:rsidR="00C24162" w:rsidRPr="009D0D89">
        <w:rPr>
          <w:sz w:val="28"/>
          <w:szCs w:val="28"/>
        </w:rPr>
        <w:t>обучающихся</w:t>
      </w:r>
      <w:r w:rsidRPr="009D0D89">
        <w:rPr>
          <w:sz w:val="28"/>
          <w:szCs w:val="28"/>
        </w:rPr>
        <w:t xml:space="preserve"> колледжа.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C24162" w:rsidP="009D0D89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9D0D89">
        <w:rPr>
          <w:rStyle w:val="a8"/>
          <w:sz w:val="28"/>
          <w:szCs w:val="28"/>
        </w:rPr>
        <w:t>Организация образовательного процесса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rStyle w:val="a8"/>
          <w:b w:val="0"/>
          <w:sz w:val="28"/>
          <w:szCs w:val="28"/>
        </w:rPr>
        <w:t xml:space="preserve">2.1. </w:t>
      </w:r>
      <w:r w:rsidRPr="009D0D89">
        <w:rPr>
          <w:sz w:val="28"/>
          <w:szCs w:val="28"/>
        </w:rPr>
        <w:t xml:space="preserve">Учебный год начинается 1 сентября и заканчивается согласно учебному плану. 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2.2. Общий объем каникулярного времени</w:t>
      </w:r>
      <w:r w:rsidR="009D0D89" w:rsidRPr="009D0D89">
        <w:rPr>
          <w:sz w:val="28"/>
          <w:szCs w:val="28"/>
        </w:rPr>
        <w:t xml:space="preserve"> в учебном году по специальностям</w:t>
      </w:r>
      <w:r w:rsidRPr="009D0D89">
        <w:rPr>
          <w:sz w:val="28"/>
          <w:szCs w:val="28"/>
        </w:rPr>
        <w:t xml:space="preserve"> «Сестринское дело»</w:t>
      </w:r>
      <w:r w:rsidR="009D0D89" w:rsidRPr="009D0D89">
        <w:rPr>
          <w:sz w:val="28"/>
          <w:szCs w:val="28"/>
        </w:rPr>
        <w:t>, «Акушерское дело», «Стоматология ортопедическая»</w:t>
      </w:r>
      <w:r w:rsidRPr="009D0D89">
        <w:rPr>
          <w:sz w:val="28"/>
          <w:szCs w:val="28"/>
        </w:rPr>
        <w:t xml:space="preserve"> составляет 10 недель, в том числе не менее двух недель в зимний период. По специальности «Лечебное дело» объем каникулярного времени распределяется следующим образом: 1-2 курс – 10 недель, 3 курс – 11 недель, в том числе на 3-4 курсах 3 недели в зимний период.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2.3.Образовательный процесс организован по шестидневной рабочей неделе. Начало занятий в 8.30.</w:t>
      </w:r>
    </w:p>
    <w:p w:rsidR="00C24162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2.4. Численность обучающихся в учебной группе составляет </w:t>
      </w:r>
      <w:r w:rsidR="00C24162" w:rsidRPr="009D0D89">
        <w:rPr>
          <w:sz w:val="28"/>
          <w:szCs w:val="28"/>
        </w:rPr>
        <w:t>не более 25</w:t>
      </w:r>
      <w:r w:rsidRPr="009D0D89">
        <w:rPr>
          <w:sz w:val="28"/>
          <w:szCs w:val="28"/>
        </w:rPr>
        <w:t xml:space="preserve"> человек. Для проведения практических занятий группы </w:t>
      </w:r>
      <w:r w:rsidR="00C24162" w:rsidRPr="009D0D89">
        <w:rPr>
          <w:sz w:val="28"/>
          <w:szCs w:val="28"/>
        </w:rPr>
        <w:t>могут дели</w:t>
      </w:r>
      <w:r w:rsidRPr="009D0D89">
        <w:rPr>
          <w:sz w:val="28"/>
          <w:szCs w:val="28"/>
        </w:rPr>
        <w:t>тся на подгруппы</w:t>
      </w:r>
      <w:r w:rsidR="00C24162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2.5. Теоретические занятия по общеобразовательным дисциплинам, ОГ</w:t>
      </w:r>
      <w:r w:rsidR="009F6C1F" w:rsidRPr="009D0D89">
        <w:rPr>
          <w:sz w:val="28"/>
          <w:szCs w:val="28"/>
        </w:rPr>
        <w:t>СЭ</w:t>
      </w:r>
      <w:r w:rsidRPr="009D0D89">
        <w:rPr>
          <w:sz w:val="28"/>
          <w:szCs w:val="28"/>
        </w:rPr>
        <w:t xml:space="preserve">, </w:t>
      </w:r>
      <w:r w:rsidR="009F6C1F" w:rsidRPr="009D0D89">
        <w:rPr>
          <w:sz w:val="28"/>
          <w:szCs w:val="28"/>
        </w:rPr>
        <w:t xml:space="preserve">ОПД </w:t>
      </w:r>
      <w:r w:rsidRPr="009D0D89">
        <w:rPr>
          <w:sz w:val="28"/>
          <w:szCs w:val="28"/>
        </w:rPr>
        <w:t xml:space="preserve">математическим и естественнонаучным, а также по профессиональному циклу проводятся в аудиториях колледжа. </w:t>
      </w:r>
    </w:p>
    <w:p w:rsidR="009F6C1F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2.6. Практические занятия, учебная и производственная практики проводятся в кабинетах доклинической практики и на баз</w:t>
      </w:r>
      <w:r w:rsidR="009F6C1F" w:rsidRPr="009D0D89">
        <w:rPr>
          <w:sz w:val="28"/>
          <w:szCs w:val="28"/>
        </w:rPr>
        <w:t xml:space="preserve">ах </w:t>
      </w:r>
      <w:r w:rsidR="00FB17C1" w:rsidRPr="009D0D89">
        <w:rPr>
          <w:sz w:val="28"/>
          <w:szCs w:val="28"/>
        </w:rPr>
        <w:t>ЛПУ</w:t>
      </w:r>
      <w:r w:rsidR="009F6C1F" w:rsidRPr="009D0D89">
        <w:rPr>
          <w:sz w:val="28"/>
          <w:szCs w:val="28"/>
        </w:rPr>
        <w:t>.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2.7. В колледже установлены единые требования к форме одежды обучающихся: в аудиториях колледжа - медицинский халат</w:t>
      </w:r>
      <w:r w:rsidR="00C24162" w:rsidRPr="009D0D89">
        <w:rPr>
          <w:sz w:val="28"/>
          <w:szCs w:val="28"/>
        </w:rPr>
        <w:t>, шапочка</w:t>
      </w:r>
      <w:r w:rsidRPr="009D0D89">
        <w:rPr>
          <w:sz w:val="28"/>
          <w:szCs w:val="28"/>
        </w:rPr>
        <w:t>; на базе ЛПУ - медицинский халат, шапочка, сменная обувь.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9D0D89" w:rsidP="009D0D89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D0D89">
        <w:rPr>
          <w:b/>
          <w:sz w:val="28"/>
          <w:szCs w:val="28"/>
        </w:rPr>
        <w:t>3. Нагрузка обучающихся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3.1.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3.2. Объем обязательных аудиторных занятий и практики не должен превышать 36 академических часов в неделю.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3.3. Для всех видов аудиторных занятий академический час устанавливается продолжительностью 45 минут.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Предусмотрены сдвоенные уроки (пары) по 45 мин час с 5 минутным перерывом. В</w:t>
      </w:r>
      <w:r w:rsidR="00CE6F4A">
        <w:rPr>
          <w:sz w:val="28"/>
          <w:szCs w:val="28"/>
        </w:rPr>
        <w:t>ыделено время для приёма пищи (20</w:t>
      </w:r>
      <w:r w:rsidRPr="009D0D89">
        <w:rPr>
          <w:sz w:val="28"/>
          <w:szCs w:val="28"/>
        </w:rPr>
        <w:t xml:space="preserve"> минутный перерыв после второй пары) или </w:t>
      </w:r>
      <w:r w:rsidR="00CE6F4A">
        <w:rPr>
          <w:sz w:val="28"/>
          <w:szCs w:val="28"/>
        </w:rPr>
        <w:t>3</w:t>
      </w:r>
      <w:r w:rsidRPr="009D0D89">
        <w:rPr>
          <w:sz w:val="28"/>
          <w:szCs w:val="28"/>
        </w:rPr>
        <w:t>0 минутный перерыв при проведении практических занятий.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3.4. Учебная деятельность обучающихся предусматривает учебные занятия (лекция, практические занятия), консультацию, самостоятельную работу, выполнение курсового проекта (работы), практику (учебную и производственную).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3.5. Количество экзаменов в процессе промежуточной аттестации обучающихся не должно превышать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3.6.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3.7. Обучающиеся обязаны посещать все виды учебных занятий, предусмотренных учебным планом.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3.8. Пропуски занятий без уважительной причины должны быть отработаны в соответствии с количеством пропущенных часов.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3.9. В случае пропусков занятий по уважительной причине (подтверждённых медицинской справкой или заявлением) - отрабатывается содержание изученного материала.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3.10. Обучающиеся имеют право на посещение по своему выбору мероприятий, которые проводятся в колледже, и не предусмотрены учебным планом. 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C24162" w:rsidP="009D0D89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9D0D89">
        <w:rPr>
          <w:rStyle w:val="a8"/>
          <w:sz w:val="28"/>
          <w:szCs w:val="28"/>
        </w:rPr>
        <w:t>Профилактика нарушений здоровья.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4.1. Во время перерывов между занятиями обязательно проветривание помещений.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4.2. Во время перерыва обучающимся предоставлена возможность принятия пищи (функционирует кафе).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4.3.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компьютерам и организации работы на них.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4.4. После использования технических средств обучения, связанных со зрительной нагрузкой, рекомендовано проводить комплекс упражнений для профилактики утомления глаз. 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4.5. Необходимо чередовать во время урока различные виды учебной деятельности (за исключением контрольных работ).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4.6. Двигательная активность обучающихся, помимо уроков физической культуры, в образовательном процессе может обеспечиваться за счет: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- внеклассных спортивных занятий и соревнований, спортивных мероприятий, дней здоровья;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- самостоятельных занятий физической культурой в секциях и клубах.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4.7. Спортивные нагрузки на занятиях физической культурой, соревнованиях, внеурочных занятиях спортивного профиля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4.8. Уроки физической культуры целесообразно проводить на открытом воздухе. Возможность проведения занятий физической культурой на открытом воздухе, а </w:t>
      </w:r>
      <w:r w:rsidRPr="009D0D89">
        <w:rPr>
          <w:sz w:val="28"/>
          <w:szCs w:val="28"/>
        </w:rPr>
        <w:lastRenderedPageBreak/>
        <w:t>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В дождливые, ветреные и морозные дни занятия физической культурой проводят в зале.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4.9. К тестированию физической подготовленности, участию в соревнованиях обучающихся допускают с разрешения медицинского работника.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4.10. Кружковая работа должна учитывать возрастные особенности обучающихся, обеспечивать баланс между двигательно-активными и статическими занятиями и организована в соответствии с санитарно-эпидемиологическими требованиями.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4.11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Температура воздуха в учебных помещениях и кабинетах, конференц-зале, кафе, рекреациях, библиотеке, вестибюле, гардеробе должна составлять 18-24. С, относительная влажность воздуха - 40-60%.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4.12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- 4 часа в день (24 часа в неделю), от 16 до 18 лет - 6 часов в день (36 часов в неделю). В возрасте от 18 лет и старше не более 40 часов в неделю.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4.13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В период прохождения обучающимися производственной (по профилю специальности) практики обеспечение безопасных условий прохождения практики, отвечающих санитарным правилам и требованиям охраны труда и 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осуществляют организации, в которых проходит практика.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4.14. Длительность работы на занятиях с использованием персональных компьютеров определяется курсом обучения, характером и сложностью выполняемых заданий.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4.15. После каждого академического часа занятий с компьютерной техникой устраиваются перерывы длительностью 15 - 20 мин с обязательным выходом обучающихся из кабинета и организацией сквозного проветривания.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4.16. Для предупреждения развития переутомления при работе на компьютере осуществляется комплекс профилактических мероприятий: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• проводятся упражнения для глаз через каждые 20 - 25 мин работы на компьютере, а при появлении зрительного дискомфорта, выражающегося в быстром развитии усталости глаз, рези, мелькании точек перед глазами и т.п., упражнения для глаз проводятся самостоятельно и раньше указанного времени;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• для снятия локального утомления осуществляются физкультурные минутки целенаправленного назначения индивидуально или организованно под контролем педагога;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• для снятия общего утомления, улучшения функционального состояния нервной, сердечнососудистой, дыхательной систем, а также для мышц плечевого пояса, рук, спины, шеи и ног, проводятся физкультпаузы.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Комплексы упражнений следует менять через 2-3 недели.</w:t>
      </w:r>
    </w:p>
    <w:p w:rsidR="00511A0E" w:rsidRPr="00511A0E" w:rsidRDefault="00511A0E">
      <w:pPr>
        <w:spacing w:before="0" w:after="200" w:line="276" w:lineRule="auto"/>
        <w:rPr>
          <w:b/>
          <w:sz w:val="28"/>
          <w:szCs w:val="28"/>
        </w:rPr>
      </w:pPr>
      <w:r w:rsidRPr="00511A0E">
        <w:rPr>
          <w:b/>
          <w:sz w:val="28"/>
          <w:szCs w:val="28"/>
        </w:rPr>
        <w:br w:type="page"/>
      </w:r>
    </w:p>
    <w:p w:rsidR="00511A0E" w:rsidRPr="009D0D89" w:rsidRDefault="009D0D89" w:rsidP="009D0D89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D0D89">
        <w:rPr>
          <w:b/>
          <w:sz w:val="28"/>
          <w:szCs w:val="28"/>
        </w:rPr>
        <w:lastRenderedPageBreak/>
        <w:t xml:space="preserve">Лист ознакомления </w:t>
      </w:r>
    </w:p>
    <w:p w:rsidR="0056115C" w:rsidRPr="00511A0E" w:rsidRDefault="0056115C" w:rsidP="00511A0E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10192" w:type="dxa"/>
        <w:tblInd w:w="92" w:type="dxa"/>
        <w:tblLook w:val="04A0"/>
      </w:tblPr>
      <w:tblGrid>
        <w:gridCol w:w="594"/>
        <w:gridCol w:w="2824"/>
        <w:gridCol w:w="2268"/>
        <w:gridCol w:w="2275"/>
        <w:gridCol w:w="2231"/>
      </w:tblGrid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Кто ознакомлен</w:t>
            </w:r>
          </w:p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 xml:space="preserve"> (Ф.И.О.,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511A0E" w:rsidRDefault="009F6C1F" w:rsidP="009F6C1F">
            <w:pPr>
              <w:ind w:firstLine="329"/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Подпись</w:t>
            </w: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</w:tbl>
    <w:p w:rsidR="009F6C1F" w:rsidRPr="00511A0E" w:rsidRDefault="009F6C1F" w:rsidP="00511A0E">
      <w:pPr>
        <w:ind w:firstLine="567"/>
        <w:jc w:val="center"/>
        <w:rPr>
          <w:i/>
          <w:sz w:val="28"/>
          <w:szCs w:val="28"/>
        </w:rPr>
      </w:pPr>
    </w:p>
    <w:p w:rsidR="00511A0E" w:rsidRPr="00511A0E" w:rsidRDefault="00511A0E" w:rsidP="00511A0E">
      <w:pPr>
        <w:rPr>
          <w:sz w:val="28"/>
          <w:szCs w:val="28"/>
        </w:rPr>
      </w:pPr>
    </w:p>
    <w:p w:rsidR="00D40E8D" w:rsidRPr="00511A0E" w:rsidRDefault="00D40E8D">
      <w:pPr>
        <w:rPr>
          <w:sz w:val="28"/>
          <w:szCs w:val="28"/>
        </w:rPr>
      </w:pPr>
    </w:p>
    <w:sectPr w:rsidR="00D40E8D" w:rsidRPr="00511A0E" w:rsidSect="009D0D89">
      <w:pgSz w:w="11906" w:h="16838"/>
      <w:pgMar w:top="851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7E" w:rsidRDefault="0047787E" w:rsidP="00511A0E">
      <w:pPr>
        <w:spacing w:before="0"/>
      </w:pPr>
      <w:r>
        <w:separator/>
      </w:r>
    </w:p>
  </w:endnote>
  <w:endnote w:type="continuationSeparator" w:id="1">
    <w:p w:rsidR="0047787E" w:rsidRDefault="0047787E" w:rsidP="00511A0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7E" w:rsidRDefault="0047787E" w:rsidP="00511A0E">
      <w:pPr>
        <w:spacing w:before="0"/>
      </w:pPr>
      <w:r>
        <w:separator/>
      </w:r>
    </w:p>
  </w:footnote>
  <w:footnote w:type="continuationSeparator" w:id="1">
    <w:p w:rsidR="0047787E" w:rsidRDefault="0047787E" w:rsidP="00511A0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DD0"/>
    <w:multiLevelType w:val="hybridMultilevel"/>
    <w:tmpl w:val="B51A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5AD6"/>
    <w:multiLevelType w:val="hybridMultilevel"/>
    <w:tmpl w:val="CBF2ADFC"/>
    <w:lvl w:ilvl="0" w:tplc="B5E6DF4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B445922"/>
    <w:multiLevelType w:val="hybridMultilevel"/>
    <w:tmpl w:val="F0D491B2"/>
    <w:lvl w:ilvl="0" w:tplc="2616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25D5"/>
    <w:multiLevelType w:val="hybridMultilevel"/>
    <w:tmpl w:val="53C28C96"/>
    <w:lvl w:ilvl="0" w:tplc="CD200440">
      <w:start w:val="4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11A0E"/>
    <w:rsid w:val="00084F26"/>
    <w:rsid w:val="000D3BD0"/>
    <w:rsid w:val="000E3005"/>
    <w:rsid w:val="00101826"/>
    <w:rsid w:val="00116299"/>
    <w:rsid w:val="001419D4"/>
    <w:rsid w:val="001D4B37"/>
    <w:rsid w:val="001E44D8"/>
    <w:rsid w:val="00291C22"/>
    <w:rsid w:val="00297183"/>
    <w:rsid w:val="002A60A2"/>
    <w:rsid w:val="002C47B6"/>
    <w:rsid w:val="0035255D"/>
    <w:rsid w:val="003806CA"/>
    <w:rsid w:val="00442D7A"/>
    <w:rsid w:val="00461BBC"/>
    <w:rsid w:val="004646DE"/>
    <w:rsid w:val="0047787E"/>
    <w:rsid w:val="004C1166"/>
    <w:rsid w:val="00511A0E"/>
    <w:rsid w:val="00542736"/>
    <w:rsid w:val="0056115C"/>
    <w:rsid w:val="00592A92"/>
    <w:rsid w:val="00602E26"/>
    <w:rsid w:val="00635E05"/>
    <w:rsid w:val="006514C1"/>
    <w:rsid w:val="00653FBB"/>
    <w:rsid w:val="00665F17"/>
    <w:rsid w:val="006810C9"/>
    <w:rsid w:val="00696B8B"/>
    <w:rsid w:val="006F10DD"/>
    <w:rsid w:val="00720351"/>
    <w:rsid w:val="007616A3"/>
    <w:rsid w:val="007748BB"/>
    <w:rsid w:val="007814B4"/>
    <w:rsid w:val="00782BA9"/>
    <w:rsid w:val="00785F87"/>
    <w:rsid w:val="00815F46"/>
    <w:rsid w:val="00845D0A"/>
    <w:rsid w:val="00884AEE"/>
    <w:rsid w:val="0088757E"/>
    <w:rsid w:val="008D072F"/>
    <w:rsid w:val="00900825"/>
    <w:rsid w:val="009355F9"/>
    <w:rsid w:val="009D0D89"/>
    <w:rsid w:val="009F5416"/>
    <w:rsid w:val="009F6C1F"/>
    <w:rsid w:val="00A70880"/>
    <w:rsid w:val="00A7679D"/>
    <w:rsid w:val="00B646FD"/>
    <w:rsid w:val="00BA09E6"/>
    <w:rsid w:val="00BE066A"/>
    <w:rsid w:val="00C053C7"/>
    <w:rsid w:val="00C14050"/>
    <w:rsid w:val="00C205D3"/>
    <w:rsid w:val="00C24162"/>
    <w:rsid w:val="00C56A1B"/>
    <w:rsid w:val="00C64668"/>
    <w:rsid w:val="00CE6F4A"/>
    <w:rsid w:val="00CF736A"/>
    <w:rsid w:val="00D06774"/>
    <w:rsid w:val="00D40E8D"/>
    <w:rsid w:val="00D47E64"/>
    <w:rsid w:val="00D81766"/>
    <w:rsid w:val="00E23D5E"/>
    <w:rsid w:val="00E5077E"/>
    <w:rsid w:val="00E7287C"/>
    <w:rsid w:val="00EB3C53"/>
    <w:rsid w:val="00EF76C5"/>
    <w:rsid w:val="00F95FA4"/>
    <w:rsid w:val="00FB0631"/>
    <w:rsid w:val="00FB17C1"/>
    <w:rsid w:val="00FC279D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0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511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A0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511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11A0E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511A0E"/>
    <w:pPr>
      <w:spacing w:before="120"/>
      <w:ind w:firstLine="720"/>
    </w:pPr>
    <w:rPr>
      <w:rFonts w:ascii="Arial" w:hAnsi="Arial"/>
      <w:szCs w:val="20"/>
    </w:rPr>
  </w:style>
  <w:style w:type="character" w:styleId="a8">
    <w:name w:val="Strong"/>
    <w:qFormat/>
    <w:rsid w:val="00511A0E"/>
    <w:rPr>
      <w:b/>
      <w:bCs/>
    </w:rPr>
  </w:style>
  <w:style w:type="character" w:customStyle="1" w:styleId="10">
    <w:name w:val="Заголовок №1_"/>
    <w:link w:val="11"/>
    <w:rsid w:val="00511A0E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511A0E"/>
    <w:pPr>
      <w:shd w:val="clear" w:color="auto" w:fill="FFFFFF"/>
      <w:spacing w:before="0" w:after="360" w:line="0" w:lineRule="atLeast"/>
      <w:ind w:hanging="280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2D7A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D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0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16</cp:revision>
  <cp:lastPrinted>2016-10-12T14:22:00Z</cp:lastPrinted>
  <dcterms:created xsi:type="dcterms:W3CDTF">2015-08-18T07:39:00Z</dcterms:created>
  <dcterms:modified xsi:type="dcterms:W3CDTF">2016-10-12T14:22:00Z</dcterms:modified>
</cp:coreProperties>
</file>